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6D7E82F3"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783C08">
        <w:rPr>
          <w:rFonts w:ascii="Arial Nova" w:hAnsi="Arial Nova"/>
          <w:b/>
          <w:bCs/>
          <w:sz w:val="24"/>
          <w:szCs w:val="24"/>
        </w:rPr>
        <w:t>7 APRIL</w:t>
      </w:r>
      <w:r>
        <w:rPr>
          <w:rFonts w:ascii="Arial Nova" w:hAnsi="Arial Nova"/>
          <w:b/>
          <w:bCs/>
          <w:sz w:val="24"/>
          <w:szCs w:val="24"/>
        </w:rPr>
        <w:t xml:space="preserve"> 2024- </w:t>
      </w:r>
      <w:r w:rsidR="00783C08">
        <w:rPr>
          <w:rFonts w:ascii="Arial Nova" w:hAnsi="Arial Nova"/>
          <w:b/>
          <w:bCs/>
          <w:sz w:val="24"/>
          <w:szCs w:val="24"/>
        </w:rPr>
        <w:t>EASTER 2</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3547F50A" w14:textId="77777777" w:rsidR="00783C08" w:rsidRPr="00783C08" w:rsidRDefault="00783C08" w:rsidP="00783C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83C08">
        <w:rPr>
          <w:rFonts w:ascii="Open Sans" w:hAnsi="Open Sans" w:cs="Open Sans"/>
          <w:color w:val="000000"/>
          <w:spacing w:val="3"/>
        </w:rPr>
        <w:t>Risen Christ,</w:t>
      </w:r>
    </w:p>
    <w:p w14:paraId="2490445F" w14:textId="77777777" w:rsidR="00783C08" w:rsidRPr="00783C08" w:rsidRDefault="00783C08" w:rsidP="00783C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83C08">
        <w:rPr>
          <w:rFonts w:ascii="Open Sans" w:hAnsi="Open Sans" w:cs="Open Sans"/>
          <w:color w:val="000000"/>
          <w:spacing w:val="3"/>
        </w:rPr>
        <w:t>for whom no door is locked, no entrance barred:</w:t>
      </w:r>
    </w:p>
    <w:p w14:paraId="4D9BABC8" w14:textId="77777777" w:rsidR="00783C08" w:rsidRPr="00783C08" w:rsidRDefault="00783C08" w:rsidP="00783C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83C08">
        <w:rPr>
          <w:rFonts w:ascii="Open Sans" w:hAnsi="Open Sans" w:cs="Open Sans"/>
          <w:color w:val="000000"/>
          <w:spacing w:val="3"/>
        </w:rPr>
        <w:t>open the doors of our hearts,</w:t>
      </w:r>
    </w:p>
    <w:p w14:paraId="6819E521" w14:textId="77777777" w:rsidR="00783C08" w:rsidRPr="00783C08" w:rsidRDefault="00783C08" w:rsidP="00783C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83C08">
        <w:rPr>
          <w:rFonts w:ascii="Open Sans" w:hAnsi="Open Sans" w:cs="Open Sans"/>
          <w:color w:val="000000"/>
          <w:spacing w:val="3"/>
        </w:rPr>
        <w:t>that we may seek the good of others</w:t>
      </w:r>
    </w:p>
    <w:p w14:paraId="44781C26" w14:textId="77777777" w:rsidR="00783C08" w:rsidRPr="00783C08" w:rsidRDefault="00783C08" w:rsidP="00783C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83C08">
        <w:rPr>
          <w:rFonts w:ascii="Open Sans" w:hAnsi="Open Sans" w:cs="Open Sans"/>
          <w:color w:val="000000"/>
          <w:spacing w:val="3"/>
        </w:rPr>
        <w:t>and walk the joyful road of sacrifice and peace,</w:t>
      </w:r>
    </w:p>
    <w:p w14:paraId="4EDCACA1" w14:textId="3F27E695" w:rsidR="00783C08" w:rsidRPr="00783C08" w:rsidRDefault="00783C08" w:rsidP="00783C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83C08">
        <w:rPr>
          <w:rFonts w:ascii="Open Sans" w:hAnsi="Open Sans" w:cs="Open Sans"/>
          <w:color w:val="000000"/>
          <w:spacing w:val="3"/>
        </w:rPr>
        <w:t>to the praise of God the Father.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7BC5ABEF"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783C08">
        <w:rPr>
          <w:rFonts w:ascii="Segoe UI" w:hAnsi="Segoe UI" w:cs="Segoe UI"/>
          <w:b/>
        </w:rPr>
        <w:t>133</w:t>
      </w:r>
    </w:p>
    <w:p w14:paraId="217A9AD8" w14:textId="77777777" w:rsidR="00783C08" w:rsidRDefault="00783C08" w:rsidP="00783C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1    Behold how good and pleasant it is  </w:t>
      </w:r>
      <w:r>
        <w:rPr>
          <w:rStyle w:val="sorts"/>
          <w:rFonts w:ascii="Segoe UI Symbol" w:hAnsi="Segoe UI Symbol" w:cs="Segoe UI Symbol"/>
          <w:color w:val="FF0000"/>
          <w:spacing w:val="3"/>
          <w:sz w:val="29"/>
          <w:szCs w:val="29"/>
        </w:rPr>
        <w:t>♦</w:t>
      </w:r>
    </w:p>
    <w:p w14:paraId="77931DA4" w14:textId="77777777" w:rsidR="00783C08" w:rsidRDefault="00783C08" w:rsidP="00783C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to dwell together in unity.</w:t>
      </w:r>
    </w:p>
    <w:p w14:paraId="61E5203A" w14:textId="77777777" w:rsidR="00783C08" w:rsidRDefault="00783C08" w:rsidP="00783C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    It is like the precious oil upon the head,  </w:t>
      </w:r>
      <w:r>
        <w:rPr>
          <w:rStyle w:val="sorts"/>
          <w:rFonts w:ascii="Segoe UI Symbol" w:hAnsi="Segoe UI Symbol" w:cs="Segoe UI Symbol"/>
          <w:color w:val="FF0000"/>
          <w:spacing w:val="3"/>
          <w:sz w:val="29"/>
          <w:szCs w:val="29"/>
        </w:rPr>
        <w:t>♦</w:t>
      </w:r>
    </w:p>
    <w:p w14:paraId="2E123075" w14:textId="77777777" w:rsidR="00783C08" w:rsidRDefault="00783C08" w:rsidP="00783C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running down upon the beard,</w:t>
      </w:r>
    </w:p>
    <w:p w14:paraId="0AD9B4C0" w14:textId="77777777" w:rsidR="00783C08" w:rsidRDefault="00783C08" w:rsidP="00783C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3    Even on Aaron’s beard,  </w:t>
      </w:r>
      <w:r>
        <w:rPr>
          <w:rStyle w:val="sorts"/>
          <w:rFonts w:ascii="Segoe UI Symbol" w:hAnsi="Segoe UI Symbol" w:cs="Segoe UI Symbol"/>
          <w:color w:val="FF0000"/>
          <w:spacing w:val="3"/>
          <w:sz w:val="29"/>
          <w:szCs w:val="29"/>
        </w:rPr>
        <w:t>♦</w:t>
      </w:r>
    </w:p>
    <w:p w14:paraId="5CF7DEB9" w14:textId="77777777" w:rsidR="00783C08" w:rsidRDefault="00783C08" w:rsidP="00783C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running down upon the collar of his clothing.</w:t>
      </w:r>
    </w:p>
    <w:p w14:paraId="2C284928" w14:textId="77777777" w:rsidR="00783C08" w:rsidRDefault="00783C08" w:rsidP="00783C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4    It is like the dew of Hermon  </w:t>
      </w:r>
      <w:r>
        <w:rPr>
          <w:rStyle w:val="sorts"/>
          <w:rFonts w:ascii="Segoe UI Symbol" w:hAnsi="Segoe UI Symbol" w:cs="Segoe UI Symbol"/>
          <w:color w:val="FF0000"/>
          <w:spacing w:val="3"/>
          <w:sz w:val="29"/>
          <w:szCs w:val="29"/>
        </w:rPr>
        <w:t>♦</w:t>
      </w:r>
    </w:p>
    <w:p w14:paraId="208B573A" w14:textId="77777777" w:rsidR="00783C08" w:rsidRDefault="00783C08" w:rsidP="00783C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running down upon the hills of Zion.</w:t>
      </w:r>
    </w:p>
    <w:p w14:paraId="1C9E21CA" w14:textId="77777777" w:rsidR="00783C08" w:rsidRDefault="00783C08" w:rsidP="00783C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5    For there the Lord has promised his blessing:  </w:t>
      </w:r>
      <w:r>
        <w:rPr>
          <w:rStyle w:val="sorts"/>
          <w:rFonts w:ascii="Segoe UI Symbol" w:hAnsi="Segoe UI Symbol" w:cs="Segoe UI Symbol"/>
          <w:color w:val="FF0000"/>
          <w:spacing w:val="3"/>
          <w:sz w:val="29"/>
          <w:szCs w:val="29"/>
        </w:rPr>
        <w:t>♦</w:t>
      </w:r>
    </w:p>
    <w:p w14:paraId="7983146D" w14:textId="77777777" w:rsidR="00783C08" w:rsidRDefault="00783C08" w:rsidP="00783C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even life for evermore.</w:t>
      </w:r>
    </w:p>
    <w:p w14:paraId="353D4F5A" w14:textId="77777777" w:rsidR="00783C08" w:rsidRDefault="00783C08" w:rsidP="00783C08">
      <w:pPr>
        <w:pStyle w:val="Heading2"/>
        <w:rPr>
          <w:rFonts w:ascii="Verdana" w:hAnsi="Verdana"/>
          <w:color w:val="880000"/>
          <w:sz w:val="29"/>
          <w:szCs w:val="29"/>
        </w:rPr>
      </w:pPr>
    </w:p>
    <w:p w14:paraId="4F9B041F" w14:textId="22872258" w:rsidR="00783C08" w:rsidRDefault="00783C08" w:rsidP="00783C08">
      <w:pPr>
        <w:pStyle w:val="Heading2"/>
        <w:rPr>
          <w:rFonts w:ascii="Verdana" w:hAnsi="Verdana"/>
          <w:color w:val="880000"/>
          <w:sz w:val="29"/>
          <w:szCs w:val="29"/>
        </w:rPr>
      </w:pPr>
      <w:r>
        <w:rPr>
          <w:rFonts w:ascii="Verdana" w:hAnsi="Verdana"/>
          <w:color w:val="880000"/>
          <w:sz w:val="29"/>
          <w:szCs w:val="29"/>
        </w:rPr>
        <w:t>Acts 4.32-35</w:t>
      </w:r>
    </w:p>
    <w:p w14:paraId="08F9FB32" w14:textId="77777777" w:rsidR="00783C08" w:rsidRDefault="00783C08" w:rsidP="00783C08">
      <w:pPr>
        <w:pStyle w:val="Heading2"/>
        <w:rPr>
          <w:rFonts w:ascii="Verdana" w:hAnsi="Verdana"/>
          <w:color w:val="880000"/>
          <w:sz w:val="32"/>
          <w:szCs w:val="32"/>
        </w:rPr>
      </w:pPr>
      <w:r>
        <w:rPr>
          <w:rFonts w:ascii="Verdana" w:hAnsi="Verdana"/>
          <w:color w:val="880000"/>
          <w:sz w:val="32"/>
          <w:szCs w:val="32"/>
        </w:rPr>
        <w:t>The Believers Share Their Possessions</w:t>
      </w:r>
    </w:p>
    <w:p w14:paraId="79267026" w14:textId="77777777" w:rsidR="00783C08" w:rsidRDefault="00783C08" w:rsidP="00783C08">
      <w:pPr>
        <w:pStyle w:val="NormalWeb"/>
        <w:rPr>
          <w:rFonts w:ascii="Verdana" w:hAnsi="Verdana"/>
          <w:color w:val="010000"/>
          <w:sz w:val="27"/>
          <w:szCs w:val="27"/>
        </w:rPr>
      </w:pPr>
      <w:r>
        <w:rPr>
          <w:rFonts w:ascii="Verdana" w:hAnsi="Verdana"/>
          <w:color w:val="010000"/>
          <w:sz w:val="27"/>
          <w:szCs w:val="27"/>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69CE0D3D" w14:textId="77777777" w:rsidR="003E21E2" w:rsidRDefault="003E21E2" w:rsidP="00757066">
      <w:pPr>
        <w:pStyle w:val="NormalWeb"/>
        <w:shd w:val="clear" w:color="auto" w:fill="FFFFFF"/>
        <w:rPr>
          <w:rFonts w:ascii="Verdana" w:hAnsi="Verdana"/>
          <w:b/>
          <w:bCs/>
          <w:color w:val="010000"/>
          <w:sz w:val="27"/>
          <w:szCs w:val="27"/>
        </w:rPr>
      </w:pPr>
    </w:p>
    <w:p w14:paraId="5F11D140" w14:textId="77777777" w:rsidR="00783C08" w:rsidRDefault="00783C08" w:rsidP="00757066">
      <w:pPr>
        <w:pStyle w:val="NormalWeb"/>
        <w:shd w:val="clear" w:color="auto" w:fill="FFFFFF"/>
        <w:rPr>
          <w:rFonts w:ascii="Verdana" w:hAnsi="Verdana"/>
          <w:b/>
          <w:bCs/>
          <w:color w:val="010000"/>
          <w:sz w:val="27"/>
          <w:szCs w:val="27"/>
        </w:rPr>
      </w:pPr>
    </w:p>
    <w:p w14:paraId="72458C9D" w14:textId="1E87A968"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lastRenderedPageBreak/>
        <w:t>At</w:t>
      </w:r>
      <w:r w:rsidR="00654681" w:rsidRPr="00783C08">
        <w:rPr>
          <w:rFonts w:ascii="Segoe UI" w:hAnsi="Segoe UI" w:cs="Segoe UI"/>
          <w:b/>
          <w:i/>
          <w:iCs/>
          <w:color w:val="C00000"/>
          <w:sz w:val="20"/>
          <w:szCs w:val="20"/>
        </w:rPr>
        <w:t xml:space="preserve"> Morning Prayer, the </w:t>
      </w:r>
      <w:r w:rsidR="003A4AD3" w:rsidRPr="00783C08">
        <w:rPr>
          <w:rFonts w:ascii="Segoe UI" w:hAnsi="Segoe UI" w:cs="Segoe UI"/>
          <w:b/>
          <w:i/>
          <w:iCs/>
          <w:color w:val="C00000"/>
          <w:sz w:val="20"/>
          <w:szCs w:val="20"/>
        </w:rPr>
        <w:t>Gospel</w:t>
      </w:r>
      <w:r w:rsidR="00654681" w:rsidRPr="00783C08">
        <w:rPr>
          <w:rFonts w:ascii="Segoe UI" w:hAnsi="Segoe UI" w:cs="Segoe UI"/>
          <w:b/>
          <w:i/>
          <w:iCs/>
          <w:color w:val="C00000"/>
          <w:sz w:val="20"/>
          <w:szCs w:val="20"/>
        </w:rPr>
        <w:t xml:space="preserve"> is simply the second reading, people sit to hear it and is introduced in the same way as the first</w:t>
      </w:r>
      <w:r w:rsidRPr="00783C08">
        <w:rPr>
          <w:rFonts w:ascii="Segoe UI" w:hAnsi="Segoe UI" w:cs="Segoe UI"/>
          <w:b/>
          <w:i/>
          <w:iCs/>
          <w:color w:val="C00000"/>
          <w:sz w:val="20"/>
          <w:szCs w:val="20"/>
        </w:rPr>
        <w:t>:</w:t>
      </w:r>
    </w:p>
    <w:p w14:paraId="1295B3A7" w14:textId="4874C8FC"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r w:rsidRPr="00783C08">
        <w:rPr>
          <w:rFonts w:ascii="Segoe UI" w:hAnsi="Segoe UI" w:cs="Segoe UI"/>
          <w:bCs/>
          <w:color w:val="C00000"/>
          <w:sz w:val="20"/>
          <w:szCs w:val="20"/>
        </w:rPr>
        <w:t xml:space="preserve">The second reading is </w:t>
      </w:r>
      <w:r w:rsidR="0033358A" w:rsidRPr="00783C08">
        <w:rPr>
          <w:rFonts w:ascii="Segoe UI" w:hAnsi="Segoe UI" w:cs="Segoe UI"/>
          <w:bCs/>
          <w:color w:val="C00000"/>
          <w:sz w:val="20"/>
          <w:szCs w:val="20"/>
        </w:rPr>
        <w:t xml:space="preserve">from </w:t>
      </w:r>
      <w:r w:rsidR="00783C08" w:rsidRPr="00783C08">
        <w:rPr>
          <w:rFonts w:ascii="Segoe UI" w:hAnsi="Segoe UI" w:cs="Segoe UI"/>
          <w:bCs/>
          <w:color w:val="C00000"/>
          <w:sz w:val="20"/>
          <w:szCs w:val="20"/>
        </w:rPr>
        <w:t>John</w:t>
      </w:r>
      <w:r w:rsidR="00E25F2F" w:rsidRPr="00783C08">
        <w:rPr>
          <w:rFonts w:ascii="Segoe UI" w:hAnsi="Segoe UI" w:cs="Segoe UI"/>
          <w:bCs/>
          <w:color w:val="C00000"/>
          <w:sz w:val="20"/>
          <w:szCs w:val="20"/>
        </w:rPr>
        <w:t xml:space="preserve">, chapter </w:t>
      </w:r>
      <w:r w:rsidR="00783C08" w:rsidRPr="00783C08">
        <w:rPr>
          <w:rFonts w:ascii="Segoe UI" w:hAnsi="Segoe UI" w:cs="Segoe UI"/>
          <w:bCs/>
          <w:color w:val="C00000"/>
          <w:sz w:val="20"/>
          <w:szCs w:val="20"/>
        </w:rPr>
        <w:t>20</w:t>
      </w:r>
      <w:r w:rsidR="00E25F2F" w:rsidRPr="00783C08">
        <w:rPr>
          <w:rFonts w:ascii="Segoe UI" w:hAnsi="Segoe UI" w:cs="Segoe UI"/>
          <w:bCs/>
          <w:color w:val="C00000"/>
          <w:sz w:val="20"/>
          <w:szCs w:val="20"/>
        </w:rPr>
        <w:t>, verses 1</w:t>
      </w:r>
      <w:r w:rsidR="00783C08" w:rsidRPr="00783C08">
        <w:rPr>
          <w:rFonts w:ascii="Segoe UI" w:hAnsi="Segoe UI" w:cs="Segoe UI"/>
          <w:bCs/>
          <w:color w:val="C00000"/>
          <w:sz w:val="20"/>
          <w:szCs w:val="20"/>
        </w:rPr>
        <w:t>9</w:t>
      </w:r>
      <w:r w:rsidR="00E25F2F" w:rsidRPr="00783C08">
        <w:rPr>
          <w:rFonts w:ascii="Segoe UI" w:hAnsi="Segoe UI" w:cs="Segoe UI"/>
          <w:bCs/>
          <w:color w:val="C00000"/>
          <w:sz w:val="20"/>
          <w:szCs w:val="20"/>
        </w:rPr>
        <w:t>-</w:t>
      </w:r>
      <w:r w:rsidR="00783C08" w:rsidRPr="00783C08">
        <w:rPr>
          <w:rFonts w:ascii="Segoe UI" w:hAnsi="Segoe UI" w:cs="Segoe UI"/>
          <w:bCs/>
          <w:color w:val="C00000"/>
          <w:sz w:val="20"/>
          <w:szCs w:val="20"/>
        </w:rPr>
        <w:t>3</w:t>
      </w:r>
      <w:r w:rsidR="00E25F2F" w:rsidRPr="00783C08">
        <w:rPr>
          <w:rFonts w:ascii="Segoe UI" w:hAnsi="Segoe UI" w:cs="Segoe UI"/>
          <w:bCs/>
          <w:color w:val="C00000"/>
          <w:sz w:val="20"/>
          <w:szCs w:val="20"/>
        </w:rPr>
        <w:t>1.</w:t>
      </w:r>
    </w:p>
    <w:p w14:paraId="3C77EA14" w14:textId="77777777"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p>
    <w:p w14:paraId="2FA95738" w14:textId="4353119F"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and then at the end:</w:t>
      </w:r>
    </w:p>
    <w:p w14:paraId="0E6AD87D"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0"/>
          <w:szCs w:val="20"/>
        </w:rPr>
      </w:pPr>
      <w:r w:rsidRPr="00783C08">
        <w:rPr>
          <w:rFonts w:ascii="Segoe UI" w:hAnsi="Segoe UI" w:cs="Segoe UI"/>
          <w:bCs/>
          <w:color w:val="C00000"/>
          <w:sz w:val="20"/>
          <w:szCs w:val="20"/>
        </w:rPr>
        <w:t>For the word of the Lord</w:t>
      </w:r>
    </w:p>
    <w:p w14:paraId="60696E2C"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0"/>
          <w:szCs w:val="20"/>
        </w:rPr>
      </w:pPr>
      <w:r w:rsidRPr="00783C08">
        <w:rPr>
          <w:rFonts w:ascii="Segoe UI" w:hAnsi="Segoe UI" w:cs="Segoe UI"/>
          <w:b/>
          <w:color w:val="C00000"/>
          <w:sz w:val="20"/>
          <w:szCs w:val="20"/>
        </w:rPr>
        <w:t>Thanks be to God.</w:t>
      </w:r>
    </w:p>
    <w:p w14:paraId="2659C54B" w14:textId="77777777" w:rsidR="00446771" w:rsidRPr="00783C08"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0"/>
          <w:szCs w:val="20"/>
        </w:rPr>
      </w:pPr>
    </w:p>
    <w:p w14:paraId="66D5D139" w14:textId="7119731F" w:rsidR="009B1028" w:rsidRPr="00783C08"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For Eucharists</w:t>
      </w:r>
      <w:r w:rsidR="003A4AD3" w:rsidRPr="00783C08">
        <w:rPr>
          <w:rFonts w:ascii="Segoe UI" w:hAnsi="Segoe UI" w:cs="Segoe UI"/>
          <w:b/>
          <w:i/>
          <w:iCs/>
          <w:color w:val="385623" w:themeColor="accent6" w:themeShade="80"/>
          <w:sz w:val="20"/>
          <w:szCs w:val="20"/>
        </w:rPr>
        <w:t>/ Communion</w:t>
      </w:r>
      <w:r w:rsidRPr="00783C08">
        <w:rPr>
          <w:rFonts w:ascii="Segoe UI" w:hAnsi="Segoe UI" w:cs="Segoe UI"/>
          <w:b/>
          <w:i/>
          <w:iCs/>
          <w:color w:val="385623" w:themeColor="accent6" w:themeShade="80"/>
          <w:sz w:val="20"/>
          <w:szCs w:val="20"/>
        </w:rPr>
        <w:t xml:space="preserve"> people stand to hear the Gospel and it is introduced with an</w:t>
      </w:r>
      <w:r w:rsidR="00482E07" w:rsidRPr="00783C08">
        <w:rPr>
          <w:rFonts w:ascii="Segoe UI" w:hAnsi="Segoe UI" w:cs="Segoe UI"/>
          <w:b/>
          <w:i/>
          <w:iCs/>
          <w:color w:val="385623" w:themeColor="accent6" w:themeShade="80"/>
          <w:sz w:val="20"/>
          <w:szCs w:val="20"/>
        </w:rPr>
        <w:t xml:space="preserve"> Acclamation</w:t>
      </w:r>
      <w:r w:rsidRPr="00783C08">
        <w:rPr>
          <w:rFonts w:ascii="Segoe UI" w:hAnsi="Segoe UI" w:cs="Segoe UI"/>
          <w:b/>
          <w:i/>
          <w:iCs/>
          <w:color w:val="385623" w:themeColor="accent6" w:themeShade="80"/>
          <w:sz w:val="20"/>
          <w:szCs w:val="20"/>
        </w:rPr>
        <w:t>, as below:</w:t>
      </w:r>
    </w:p>
    <w:p w14:paraId="165A1790"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Praise to you, O Christ, king of eternal glory.</w:t>
      </w:r>
    </w:p>
    <w:p w14:paraId="19469EAC"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783C08">
        <w:rPr>
          <w:rFonts w:ascii="Segoe UI" w:hAnsi="Segoe UI" w:cs="Segoe UI"/>
          <w:b/>
          <w:bCs/>
          <w:color w:val="385623" w:themeColor="accent6" w:themeShade="80"/>
          <w:sz w:val="20"/>
          <w:szCs w:val="20"/>
        </w:rPr>
        <w:t>Praise to you, O Christ, king of eternal glory.</w:t>
      </w:r>
    </w:p>
    <w:p w14:paraId="4541E3AB"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I am the light of the world, says the Lord. Whoever follows me has the light of life.</w:t>
      </w:r>
    </w:p>
    <w:p w14:paraId="19596FB9" w14:textId="0BC7FBA4" w:rsidR="006764C7"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783C08">
        <w:rPr>
          <w:rFonts w:ascii="Segoe UI" w:hAnsi="Segoe UI" w:cs="Segoe UI"/>
          <w:b/>
          <w:bCs/>
          <w:color w:val="385623" w:themeColor="accent6" w:themeShade="80"/>
          <w:sz w:val="20"/>
          <w:szCs w:val="20"/>
        </w:rPr>
        <w:t>Praise to you, O Christ, king of eternal glory.</w:t>
      </w:r>
    </w:p>
    <w:p w14:paraId="2A70DD82"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p>
    <w:p w14:paraId="2591B339" w14:textId="2402DE5F" w:rsidR="00482E07" w:rsidRPr="00783C08"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 xml:space="preserve">Hear the Gospel of our Lord Jesus Christ, according to </w:t>
      </w:r>
      <w:r w:rsidR="00783C08" w:rsidRPr="00783C08">
        <w:rPr>
          <w:rFonts w:ascii="Segoe UI" w:hAnsi="Segoe UI" w:cs="Segoe UI"/>
          <w:color w:val="385623" w:themeColor="accent6" w:themeShade="80"/>
          <w:sz w:val="20"/>
          <w:szCs w:val="20"/>
        </w:rPr>
        <w:t>John</w:t>
      </w:r>
      <w:r w:rsidR="00E25F2F" w:rsidRPr="00783C08">
        <w:rPr>
          <w:rFonts w:ascii="Segoe UI" w:hAnsi="Segoe UI" w:cs="Segoe UI"/>
          <w:color w:val="385623" w:themeColor="accent6" w:themeShade="80"/>
          <w:sz w:val="20"/>
          <w:szCs w:val="20"/>
        </w:rPr>
        <w:t xml:space="preserve">, chapter </w:t>
      </w:r>
      <w:r w:rsidR="00783C08" w:rsidRPr="00783C08">
        <w:rPr>
          <w:rFonts w:ascii="Segoe UI" w:hAnsi="Segoe UI" w:cs="Segoe UI"/>
          <w:color w:val="385623" w:themeColor="accent6" w:themeShade="80"/>
          <w:sz w:val="20"/>
          <w:szCs w:val="20"/>
        </w:rPr>
        <w:t>20</w:t>
      </w:r>
      <w:r w:rsidR="00E25F2F" w:rsidRPr="00783C08">
        <w:rPr>
          <w:rFonts w:ascii="Segoe UI" w:hAnsi="Segoe UI" w:cs="Segoe UI"/>
          <w:color w:val="385623" w:themeColor="accent6" w:themeShade="80"/>
          <w:sz w:val="20"/>
          <w:szCs w:val="20"/>
        </w:rPr>
        <w:t>, verses 1</w:t>
      </w:r>
      <w:r w:rsidR="00783C08" w:rsidRPr="00783C08">
        <w:rPr>
          <w:rFonts w:ascii="Segoe UI" w:hAnsi="Segoe UI" w:cs="Segoe UI"/>
          <w:color w:val="385623" w:themeColor="accent6" w:themeShade="80"/>
          <w:sz w:val="20"/>
          <w:szCs w:val="20"/>
        </w:rPr>
        <w:t>9</w:t>
      </w:r>
      <w:r w:rsidR="00E25F2F" w:rsidRPr="00783C08">
        <w:rPr>
          <w:rFonts w:ascii="Segoe UI" w:hAnsi="Segoe UI" w:cs="Segoe UI"/>
          <w:color w:val="385623" w:themeColor="accent6" w:themeShade="80"/>
          <w:sz w:val="20"/>
          <w:szCs w:val="20"/>
        </w:rPr>
        <w:t>-</w:t>
      </w:r>
      <w:r w:rsidR="00783C08" w:rsidRPr="00783C08">
        <w:rPr>
          <w:rFonts w:ascii="Segoe UI" w:hAnsi="Segoe UI" w:cs="Segoe UI"/>
          <w:color w:val="385623" w:themeColor="accent6" w:themeShade="80"/>
          <w:sz w:val="20"/>
          <w:szCs w:val="20"/>
        </w:rPr>
        <w:t>3</w:t>
      </w:r>
      <w:r w:rsidR="00E25F2F" w:rsidRPr="00783C08">
        <w:rPr>
          <w:rFonts w:ascii="Segoe UI" w:hAnsi="Segoe UI" w:cs="Segoe UI"/>
          <w:color w:val="385623" w:themeColor="accent6" w:themeShade="80"/>
          <w:sz w:val="20"/>
          <w:szCs w:val="20"/>
        </w:rPr>
        <w:t>1.</w:t>
      </w:r>
    </w:p>
    <w:p w14:paraId="1EFBA345" w14:textId="30864300" w:rsidR="0060777C" w:rsidRPr="00783C08"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Glory to you, O Lord</w:t>
      </w:r>
    </w:p>
    <w:p w14:paraId="6F5BEBD5" w14:textId="77777777"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p>
    <w:p w14:paraId="44129E1F" w14:textId="331D612A"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A</w:t>
      </w:r>
      <w:r w:rsidR="003A4AD3" w:rsidRPr="00783C08">
        <w:rPr>
          <w:rFonts w:ascii="Segoe UI" w:hAnsi="Segoe UI" w:cs="Segoe UI"/>
          <w:b/>
          <w:i/>
          <w:iCs/>
          <w:color w:val="385623" w:themeColor="accent6" w:themeShade="80"/>
          <w:sz w:val="20"/>
          <w:szCs w:val="20"/>
        </w:rPr>
        <w:t>nd then a</w:t>
      </w:r>
      <w:r w:rsidRPr="00783C08">
        <w:rPr>
          <w:rFonts w:ascii="Segoe UI" w:hAnsi="Segoe UI" w:cs="Segoe UI"/>
          <w:b/>
          <w:i/>
          <w:iCs/>
          <w:color w:val="385623" w:themeColor="accent6" w:themeShade="80"/>
          <w:sz w:val="20"/>
          <w:szCs w:val="20"/>
        </w:rPr>
        <w:t>t the end:</w:t>
      </w:r>
    </w:p>
    <w:p w14:paraId="58394D03" w14:textId="3691F29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0"/>
          <w:szCs w:val="20"/>
        </w:rPr>
      </w:pPr>
      <w:r w:rsidRPr="00783C08">
        <w:rPr>
          <w:rFonts w:ascii="Segoe UI" w:hAnsi="Segoe UI" w:cs="Segoe UI"/>
          <w:bCs/>
          <w:color w:val="385623" w:themeColor="accent6" w:themeShade="80"/>
          <w:sz w:val="20"/>
          <w:szCs w:val="20"/>
        </w:rPr>
        <w:t>This is the Gospel of the Lord.</w:t>
      </w:r>
    </w:p>
    <w:p w14:paraId="4E6DECE5" w14:textId="694E0DF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140D60C1" w14:textId="77777777" w:rsidR="00783C08" w:rsidRPr="00783C08" w:rsidRDefault="00783C08" w:rsidP="00783C08">
      <w:pPr>
        <w:pStyle w:val="Heading2"/>
        <w:rPr>
          <w:rFonts w:ascii="Verdana" w:hAnsi="Verdana"/>
          <w:color w:val="880000"/>
          <w:sz w:val="24"/>
          <w:szCs w:val="24"/>
        </w:rPr>
      </w:pPr>
      <w:r w:rsidRPr="00783C08">
        <w:rPr>
          <w:rFonts w:ascii="Verdana" w:hAnsi="Verdana"/>
          <w:color w:val="880000"/>
          <w:sz w:val="24"/>
          <w:szCs w:val="24"/>
        </w:rPr>
        <w:t>John 20.19-31</w:t>
      </w:r>
    </w:p>
    <w:p w14:paraId="60458D13" w14:textId="77777777" w:rsidR="00783C08" w:rsidRPr="00783C08" w:rsidRDefault="00783C08" w:rsidP="00783C08">
      <w:pPr>
        <w:pStyle w:val="Heading2"/>
        <w:rPr>
          <w:rFonts w:ascii="Verdana" w:hAnsi="Verdana"/>
          <w:color w:val="880000"/>
          <w:sz w:val="24"/>
          <w:szCs w:val="24"/>
        </w:rPr>
      </w:pPr>
      <w:r w:rsidRPr="00783C08">
        <w:rPr>
          <w:rFonts w:ascii="Verdana" w:hAnsi="Verdana"/>
          <w:color w:val="880000"/>
          <w:sz w:val="24"/>
          <w:szCs w:val="24"/>
        </w:rPr>
        <w:t>Jesus Appears to the Disciples</w:t>
      </w:r>
    </w:p>
    <w:p w14:paraId="6741FE3F" w14:textId="77777777" w:rsidR="00783C08" w:rsidRPr="00783C08" w:rsidRDefault="00783C08" w:rsidP="00783C08">
      <w:pPr>
        <w:pStyle w:val="NormalWeb"/>
        <w:rPr>
          <w:rFonts w:ascii="Verdana" w:hAnsi="Verdana"/>
          <w:color w:val="010000"/>
        </w:rPr>
      </w:pPr>
      <w:r w:rsidRPr="00783C08">
        <w:rPr>
          <w:rFonts w:ascii="Verdana" w:hAnsi="Verdana"/>
          <w:color w:val="010000"/>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69C3A9C0" w14:textId="77777777" w:rsidR="00783C08" w:rsidRPr="00783C08" w:rsidRDefault="00783C08" w:rsidP="00783C08">
      <w:pPr>
        <w:pStyle w:val="Heading2"/>
        <w:rPr>
          <w:rFonts w:ascii="Verdana" w:hAnsi="Verdana"/>
          <w:color w:val="880000"/>
          <w:sz w:val="24"/>
          <w:szCs w:val="24"/>
        </w:rPr>
      </w:pPr>
      <w:r w:rsidRPr="00783C08">
        <w:rPr>
          <w:rFonts w:ascii="Verdana" w:hAnsi="Verdana"/>
          <w:color w:val="880000"/>
          <w:sz w:val="24"/>
          <w:szCs w:val="24"/>
        </w:rPr>
        <w:t>Jesus and Thomas</w:t>
      </w:r>
    </w:p>
    <w:p w14:paraId="1254160D" w14:textId="77777777" w:rsidR="00783C08" w:rsidRPr="00783C08" w:rsidRDefault="00783C08" w:rsidP="00783C08">
      <w:pPr>
        <w:pStyle w:val="NormalWeb"/>
        <w:rPr>
          <w:rFonts w:ascii="Verdana" w:hAnsi="Verdana"/>
          <w:color w:val="010000"/>
        </w:rPr>
      </w:pPr>
      <w:r w:rsidRPr="00783C08">
        <w:rPr>
          <w:rFonts w:ascii="Verdana" w:hAnsi="Verdana"/>
          <w:color w:val="010000"/>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3EDEA865" w14:textId="77777777" w:rsidR="00783C08" w:rsidRPr="00783C08" w:rsidRDefault="00783C08" w:rsidP="00783C08">
      <w:pPr>
        <w:pStyle w:val="NormalWeb"/>
        <w:rPr>
          <w:rFonts w:ascii="Verdana" w:hAnsi="Verdana"/>
          <w:color w:val="010000"/>
        </w:rPr>
      </w:pPr>
      <w:r w:rsidRPr="00783C08">
        <w:rPr>
          <w:rFonts w:ascii="Verdana" w:hAnsi="Verdana"/>
          <w:color w:val="010000"/>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7EEF02F4" w14:textId="77777777" w:rsidR="00783C08" w:rsidRPr="00783C08" w:rsidRDefault="00783C08" w:rsidP="00783C08">
      <w:pPr>
        <w:pStyle w:val="Heading2"/>
        <w:rPr>
          <w:rFonts w:ascii="Verdana" w:hAnsi="Verdana"/>
          <w:color w:val="880000"/>
          <w:sz w:val="24"/>
          <w:szCs w:val="24"/>
        </w:rPr>
      </w:pPr>
      <w:r w:rsidRPr="00783C08">
        <w:rPr>
          <w:rFonts w:ascii="Verdana" w:hAnsi="Verdana"/>
          <w:color w:val="880000"/>
          <w:sz w:val="24"/>
          <w:szCs w:val="24"/>
        </w:rPr>
        <w:t>The Purpose of This Book</w:t>
      </w:r>
    </w:p>
    <w:p w14:paraId="325149CC" w14:textId="77777777" w:rsidR="00783C08" w:rsidRPr="00783C08" w:rsidRDefault="00783C08" w:rsidP="00783C08">
      <w:pPr>
        <w:pStyle w:val="NormalWeb"/>
        <w:rPr>
          <w:rFonts w:ascii="Verdana" w:hAnsi="Verdana"/>
          <w:color w:val="010000"/>
        </w:rPr>
      </w:pPr>
      <w:r w:rsidRPr="00783C08">
        <w:rPr>
          <w:rFonts w:ascii="Verdana" w:hAnsi="Verdana"/>
          <w:color w:val="010000"/>
        </w:rPr>
        <w:t>Now Jesus did many other signs in the presence of his disciples, which are not written in this book. But these are written so that you may come to believe that Jesus is the Messiah, the Son of God, and that through believing you may have life in his name.</w:t>
      </w:r>
    </w:p>
    <w:p w14:paraId="44357C53" w14:textId="6BBF8FF5" w:rsidR="008F6AA9" w:rsidRPr="00783C08" w:rsidRDefault="00B36433" w:rsidP="00783C08">
      <w:pPr>
        <w:rPr>
          <w:rFonts w:ascii="Arial" w:hAnsi="Arial" w:cs="Arial"/>
          <w:color w:val="000000" w:themeColor="text1"/>
          <w:sz w:val="24"/>
          <w:szCs w:val="24"/>
          <w:shd w:val="clear" w:color="auto" w:fill="FFFFFF"/>
        </w:rPr>
      </w:pPr>
      <w:r w:rsidRPr="00783C08">
        <w:rPr>
          <w:rFonts w:ascii="Arial" w:hAnsi="Arial" w:cs="Arial"/>
          <w:color w:val="000000" w:themeColor="text1"/>
          <w:sz w:val="24"/>
          <w:szCs w:val="24"/>
          <w:shd w:val="clear" w:color="auto" w:fill="FFFFFF"/>
        </w:rPr>
        <w:br w:type="page"/>
      </w:r>
      <w:r w:rsidRPr="005B7100">
        <w:rPr>
          <w:rFonts w:ascii="Arial" w:hAnsi="Arial" w:cs="Arial"/>
          <w:b/>
          <w:bCs/>
          <w:i/>
          <w:iCs/>
          <w:color w:val="000000" w:themeColor="text1"/>
          <w:sz w:val="24"/>
          <w:szCs w:val="24"/>
          <w:shd w:val="clear" w:color="auto" w:fill="FFFFFF"/>
        </w:rPr>
        <w:lastRenderedPageBreak/>
        <w:t>A Reflection from Hannah…</w:t>
      </w:r>
    </w:p>
    <w:p w14:paraId="6EBC956E" w14:textId="77777777" w:rsidR="00B36433" w:rsidRDefault="00B36433" w:rsidP="001C747B">
      <w:pPr>
        <w:spacing w:after="0" w:line="240" w:lineRule="auto"/>
        <w:rPr>
          <w:rFonts w:ascii="Arial" w:hAnsi="Arial" w:cs="Arial"/>
          <w:color w:val="000000" w:themeColor="text1"/>
          <w:sz w:val="24"/>
          <w:szCs w:val="24"/>
          <w:shd w:val="clear" w:color="auto" w:fill="FFFFFF"/>
        </w:rPr>
      </w:pPr>
    </w:p>
    <w:p w14:paraId="5B2333B6" w14:textId="189F5332" w:rsidR="00D205E1" w:rsidRPr="00D205E1" w:rsidRDefault="00D205E1" w:rsidP="00D205E1">
      <w:pPr>
        <w:rPr>
          <w:rFonts w:ascii="Arial" w:hAnsi="Arial" w:cs="Arial"/>
          <w:sz w:val="24"/>
          <w:szCs w:val="24"/>
        </w:rPr>
      </w:pPr>
      <w:r w:rsidRPr="00D205E1">
        <w:rPr>
          <w:rFonts w:ascii="Arial" w:hAnsi="Arial" w:cs="Arial"/>
          <w:sz w:val="24"/>
          <w:szCs w:val="24"/>
        </w:rPr>
        <w:t xml:space="preserve">For Thomas, that first Easter week must have been really difficult. He must have felt so excluded as the story was recounted over and over. Seven days pass before Jesus appears in the Upper Room again. </w:t>
      </w:r>
      <w:r>
        <w:rPr>
          <w:rFonts w:ascii="Arial" w:hAnsi="Arial" w:cs="Arial"/>
          <w:sz w:val="24"/>
          <w:szCs w:val="24"/>
        </w:rPr>
        <w:t>We know from elsewhere in scripture that Thomas</w:t>
      </w:r>
      <w:r w:rsidRPr="00D205E1">
        <w:rPr>
          <w:rFonts w:ascii="Arial" w:hAnsi="Arial" w:cs="Arial"/>
          <w:sz w:val="24"/>
          <w:szCs w:val="24"/>
        </w:rPr>
        <w:t xml:space="preserve"> was</w:t>
      </w:r>
      <w:r>
        <w:rPr>
          <w:rFonts w:ascii="Arial" w:hAnsi="Arial" w:cs="Arial"/>
          <w:sz w:val="24"/>
          <w:szCs w:val="24"/>
        </w:rPr>
        <w:t xml:space="preserve"> certainly</w:t>
      </w:r>
      <w:r w:rsidRPr="00D205E1">
        <w:rPr>
          <w:rFonts w:ascii="Arial" w:hAnsi="Arial" w:cs="Arial"/>
          <w:sz w:val="24"/>
          <w:szCs w:val="24"/>
        </w:rPr>
        <w:t xml:space="preserve"> the kind of man who wanted clarification. Who wasn’t going to pretend to understand, who wasn’t going to settle until he could say those words ‘my Lord and my God’ wholeheartedly, authentically.</w:t>
      </w:r>
    </w:p>
    <w:p w14:paraId="7083ABD3" w14:textId="77777777" w:rsidR="00D205E1" w:rsidRPr="00D205E1" w:rsidRDefault="00D205E1" w:rsidP="00D205E1">
      <w:pPr>
        <w:rPr>
          <w:rFonts w:ascii="Arial" w:hAnsi="Arial" w:cs="Arial"/>
          <w:sz w:val="24"/>
          <w:szCs w:val="24"/>
        </w:rPr>
      </w:pPr>
      <w:r w:rsidRPr="00D205E1">
        <w:rPr>
          <w:rFonts w:ascii="Arial" w:hAnsi="Arial" w:cs="Arial"/>
          <w:sz w:val="24"/>
          <w:szCs w:val="24"/>
        </w:rPr>
        <w:t>Which brings us to the Easter story.</w:t>
      </w:r>
    </w:p>
    <w:p w14:paraId="39216735" w14:textId="1DF1DAC9" w:rsidR="00D205E1" w:rsidRPr="00D205E1" w:rsidRDefault="00D205E1" w:rsidP="00D205E1">
      <w:pPr>
        <w:rPr>
          <w:rFonts w:ascii="Arial" w:hAnsi="Arial" w:cs="Arial"/>
          <w:sz w:val="24"/>
          <w:szCs w:val="24"/>
        </w:rPr>
      </w:pPr>
      <w:r w:rsidRPr="00D205E1">
        <w:rPr>
          <w:rFonts w:ascii="Arial" w:hAnsi="Arial" w:cs="Arial"/>
          <w:sz w:val="24"/>
          <w:szCs w:val="24"/>
        </w:rPr>
        <w:t xml:space="preserve">For Thomas, it simply did not compute. Dead people are dead. He would have seen crucifixions before. He knew the full horror of the ordeal, and what a crucified body looked like- crumpled, limp, pierced, nailed through, weakened by torture- a disfiguring death that took a massive toll on the flesh. Of course it didn’t add up- in Thomas’ declaration that unless he sees the wounded risen body he’s not going to believe he names a question we’re all desperate to have addressed. </w:t>
      </w:r>
    </w:p>
    <w:p w14:paraId="62394897" w14:textId="39798102" w:rsidR="00D205E1" w:rsidRPr="00D205E1" w:rsidRDefault="00D205E1" w:rsidP="00D205E1">
      <w:pPr>
        <w:rPr>
          <w:rFonts w:ascii="Arial" w:hAnsi="Arial" w:cs="Arial"/>
          <w:sz w:val="24"/>
          <w:szCs w:val="24"/>
        </w:rPr>
      </w:pPr>
      <w:r w:rsidRPr="00D205E1">
        <w:rPr>
          <w:rFonts w:ascii="Arial" w:hAnsi="Arial" w:cs="Arial"/>
          <w:sz w:val="24"/>
          <w:szCs w:val="24"/>
        </w:rPr>
        <w:t xml:space="preserve">And it is. Having missed THE moment in history, Thomas is delighted, stunned, to find that Jesus has an encounter especially prepared for him; a moment for him to own and hold. It’s also a moment for Thomas in the uniqueness of his own identity and concerns- </w:t>
      </w:r>
      <w:r>
        <w:rPr>
          <w:rFonts w:ascii="Arial" w:hAnsi="Arial" w:cs="Arial"/>
          <w:sz w:val="24"/>
          <w:szCs w:val="24"/>
        </w:rPr>
        <w:t>Christ</w:t>
      </w:r>
      <w:r w:rsidRPr="00D205E1">
        <w:rPr>
          <w:rFonts w:ascii="Arial" w:hAnsi="Arial" w:cs="Arial"/>
          <w:sz w:val="24"/>
          <w:szCs w:val="24"/>
        </w:rPr>
        <w:t xml:space="preserve"> knew the question Thomas wanted an answer to</w:t>
      </w:r>
      <w:r>
        <w:rPr>
          <w:rFonts w:ascii="Arial" w:hAnsi="Arial" w:cs="Arial"/>
          <w:sz w:val="24"/>
          <w:szCs w:val="24"/>
        </w:rPr>
        <w:t>,</w:t>
      </w:r>
      <w:r w:rsidRPr="00D205E1">
        <w:rPr>
          <w:rFonts w:ascii="Arial" w:hAnsi="Arial" w:cs="Arial"/>
          <w:sz w:val="24"/>
          <w:szCs w:val="24"/>
        </w:rPr>
        <w:t xml:space="preserve"> met him in the heart of his own ‘deal breaker’ and addressed it- he showed him the wounds in his hands and side. And the result- those words ‘my Lord and my God’- a confession of Christ - shows us that this answered everything. </w:t>
      </w:r>
    </w:p>
    <w:p w14:paraId="4AA2BEF1" w14:textId="338E6851" w:rsidR="00D205E1" w:rsidRPr="00D205E1" w:rsidRDefault="00D205E1" w:rsidP="00D205E1">
      <w:pPr>
        <w:rPr>
          <w:rFonts w:ascii="Arial" w:hAnsi="Arial" w:cs="Arial"/>
          <w:sz w:val="24"/>
          <w:szCs w:val="24"/>
        </w:rPr>
      </w:pPr>
      <w:r>
        <w:rPr>
          <w:rFonts w:ascii="Arial" w:hAnsi="Arial" w:cs="Arial"/>
          <w:sz w:val="24"/>
          <w:szCs w:val="24"/>
        </w:rPr>
        <w:t>Christ</w:t>
      </w:r>
      <w:r w:rsidRPr="00D205E1">
        <w:rPr>
          <w:rFonts w:ascii="Arial" w:hAnsi="Arial" w:cs="Arial"/>
          <w:sz w:val="24"/>
          <w:szCs w:val="24"/>
        </w:rPr>
        <w:t xml:space="preserve"> is ready to meet us in our questions and with our ‘deal breaker’ issues. There’s a strong sense that John wants us to know this. The story is crafted so that after Thomas speaks, Jesus </w:t>
      </w:r>
      <w:r w:rsidR="00486442">
        <w:rPr>
          <w:rFonts w:ascii="Arial" w:hAnsi="Arial" w:cs="Arial"/>
          <w:sz w:val="24"/>
          <w:szCs w:val="24"/>
        </w:rPr>
        <w:t xml:space="preserve">almost </w:t>
      </w:r>
      <w:r w:rsidRPr="00D205E1">
        <w:rPr>
          <w:rFonts w:ascii="Arial" w:hAnsi="Arial" w:cs="Arial"/>
          <w:sz w:val="24"/>
          <w:szCs w:val="24"/>
        </w:rPr>
        <w:t>turns out from that encounter and addresses the reader</w:t>
      </w:r>
      <w:r w:rsidR="00486442">
        <w:rPr>
          <w:rFonts w:ascii="Arial" w:hAnsi="Arial" w:cs="Arial"/>
          <w:sz w:val="24"/>
          <w:szCs w:val="24"/>
        </w:rPr>
        <w:t xml:space="preserve"> </w:t>
      </w:r>
      <w:r w:rsidRPr="00D205E1">
        <w:rPr>
          <w:rFonts w:ascii="Arial" w:hAnsi="Arial" w:cs="Arial"/>
          <w:sz w:val="24"/>
          <w:szCs w:val="24"/>
        </w:rPr>
        <w:t xml:space="preserve">with a beatitude-  ‘blessed are those who have not seen, and yet have believed.’ </w:t>
      </w:r>
      <w:r>
        <w:rPr>
          <w:rFonts w:ascii="Arial" w:hAnsi="Arial" w:cs="Arial"/>
          <w:sz w:val="24"/>
          <w:szCs w:val="24"/>
        </w:rPr>
        <w:t>That’s us.</w:t>
      </w:r>
    </w:p>
    <w:p w14:paraId="39EE85DC" w14:textId="6C95D38B" w:rsidR="00D205E1" w:rsidRPr="00D205E1" w:rsidRDefault="00D205E1" w:rsidP="00D205E1">
      <w:pPr>
        <w:rPr>
          <w:rFonts w:ascii="Arial" w:hAnsi="Arial" w:cs="Arial"/>
          <w:sz w:val="24"/>
          <w:szCs w:val="24"/>
        </w:rPr>
      </w:pPr>
      <w:r w:rsidRPr="00D205E1">
        <w:rPr>
          <w:rFonts w:ascii="Arial" w:hAnsi="Arial" w:cs="Arial"/>
          <w:sz w:val="24"/>
          <w:szCs w:val="24"/>
        </w:rPr>
        <w:t xml:space="preserve">In the end, Thomas didn’t miss anything- he was gifted his own encounter- it’s actually not possible to miss anything with Jesus- as Thomas shows us, as countless Christians testify- the moment is there, waiting- uniquely suited to the person who approaches God with a question, or has heard amazing things that don’t yet make sense, and longs to find an answer. </w:t>
      </w:r>
      <w:r>
        <w:rPr>
          <w:rFonts w:ascii="Arial" w:hAnsi="Arial" w:cs="Arial"/>
          <w:sz w:val="24"/>
          <w:szCs w:val="24"/>
        </w:rPr>
        <w:t>Christ</w:t>
      </w:r>
      <w:r w:rsidRPr="00D205E1">
        <w:rPr>
          <w:rFonts w:ascii="Arial" w:hAnsi="Arial" w:cs="Arial"/>
          <w:sz w:val="24"/>
          <w:szCs w:val="24"/>
        </w:rPr>
        <w:t xml:space="preserve"> meets his beloved</w:t>
      </w:r>
      <w:r w:rsidR="00486442">
        <w:rPr>
          <w:rFonts w:ascii="Arial" w:hAnsi="Arial" w:cs="Arial"/>
          <w:sz w:val="24"/>
          <w:szCs w:val="24"/>
        </w:rPr>
        <w:t xml:space="preserve">, </w:t>
      </w:r>
      <w:r w:rsidRPr="00D205E1">
        <w:rPr>
          <w:rFonts w:ascii="Arial" w:hAnsi="Arial" w:cs="Arial"/>
          <w:sz w:val="24"/>
          <w:szCs w:val="24"/>
        </w:rPr>
        <w:t xml:space="preserve">and gifts us our own opportunity to confess him as Lord. </w:t>
      </w:r>
    </w:p>
    <w:p w14:paraId="185193FB" w14:textId="2F028EB5" w:rsidR="001160AD" w:rsidRPr="00D205E1" w:rsidRDefault="001160AD" w:rsidP="001C747B">
      <w:pPr>
        <w:spacing w:after="0" w:line="240" w:lineRule="auto"/>
        <w:rPr>
          <w:rFonts w:ascii="Arial" w:hAnsi="Arial" w:cs="Arial"/>
          <w:color w:val="000000" w:themeColor="text1"/>
          <w:sz w:val="24"/>
          <w:szCs w:val="24"/>
          <w:shd w:val="clear" w:color="auto" w:fill="FFFFFF"/>
        </w:rPr>
      </w:pPr>
      <w:r w:rsidRPr="00D205E1">
        <w:rPr>
          <w:rFonts w:ascii="Arial" w:hAnsi="Arial" w:cs="Arial"/>
          <w:color w:val="000000" w:themeColor="text1"/>
          <w:sz w:val="24"/>
          <w:szCs w:val="24"/>
          <w:shd w:val="clear" w:color="auto" w:fill="FFFFFF"/>
        </w:rPr>
        <w:t xml:space="preserve"> </w:t>
      </w:r>
    </w:p>
    <w:sectPr w:rsidR="001160AD" w:rsidRPr="00D205E1" w:rsidSect="006521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6514" w14:textId="77777777" w:rsidR="0065218D" w:rsidRDefault="0065218D" w:rsidP="003D122D">
      <w:pPr>
        <w:spacing w:after="0" w:line="240" w:lineRule="auto"/>
      </w:pPr>
      <w:r>
        <w:separator/>
      </w:r>
    </w:p>
  </w:endnote>
  <w:endnote w:type="continuationSeparator" w:id="0">
    <w:p w14:paraId="4231D619" w14:textId="77777777" w:rsidR="0065218D" w:rsidRDefault="0065218D"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BF25" w14:textId="77777777" w:rsidR="0065218D" w:rsidRDefault="0065218D" w:rsidP="003D122D">
      <w:pPr>
        <w:spacing w:after="0" w:line="240" w:lineRule="auto"/>
      </w:pPr>
      <w:r>
        <w:separator/>
      </w:r>
    </w:p>
  </w:footnote>
  <w:footnote w:type="continuationSeparator" w:id="0">
    <w:p w14:paraId="0CE99AF7" w14:textId="77777777" w:rsidR="0065218D" w:rsidRDefault="0065218D"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7310"/>
    <w:rsid w:val="00170CA2"/>
    <w:rsid w:val="001831FB"/>
    <w:rsid w:val="001A148C"/>
    <w:rsid w:val="001B024C"/>
    <w:rsid w:val="001B62CA"/>
    <w:rsid w:val="001C747B"/>
    <w:rsid w:val="001E19C3"/>
    <w:rsid w:val="001F0012"/>
    <w:rsid w:val="001F4BC4"/>
    <w:rsid w:val="001F55C6"/>
    <w:rsid w:val="001F783D"/>
    <w:rsid w:val="0020542C"/>
    <w:rsid w:val="00212471"/>
    <w:rsid w:val="0021408D"/>
    <w:rsid w:val="00215DAF"/>
    <w:rsid w:val="00216FA6"/>
    <w:rsid w:val="00235A15"/>
    <w:rsid w:val="002851CF"/>
    <w:rsid w:val="002A065F"/>
    <w:rsid w:val="002A2593"/>
    <w:rsid w:val="002C7B21"/>
    <w:rsid w:val="002D4A64"/>
    <w:rsid w:val="002D5AA7"/>
    <w:rsid w:val="002D6254"/>
    <w:rsid w:val="002F039B"/>
    <w:rsid w:val="002F3589"/>
    <w:rsid w:val="002F6161"/>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86442"/>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76877"/>
    <w:rsid w:val="00577A69"/>
    <w:rsid w:val="00583FB2"/>
    <w:rsid w:val="0058413E"/>
    <w:rsid w:val="005B7100"/>
    <w:rsid w:val="005C3982"/>
    <w:rsid w:val="005E3CD5"/>
    <w:rsid w:val="005E54F5"/>
    <w:rsid w:val="00603C45"/>
    <w:rsid w:val="00604252"/>
    <w:rsid w:val="006045EF"/>
    <w:rsid w:val="0060777C"/>
    <w:rsid w:val="006219A2"/>
    <w:rsid w:val="00623FAD"/>
    <w:rsid w:val="00624CE8"/>
    <w:rsid w:val="00632770"/>
    <w:rsid w:val="00641CD5"/>
    <w:rsid w:val="00643210"/>
    <w:rsid w:val="0065218D"/>
    <w:rsid w:val="00654681"/>
    <w:rsid w:val="00657BBE"/>
    <w:rsid w:val="006671B5"/>
    <w:rsid w:val="006764C7"/>
    <w:rsid w:val="006870D0"/>
    <w:rsid w:val="006A3B84"/>
    <w:rsid w:val="006D7BA2"/>
    <w:rsid w:val="00716FA6"/>
    <w:rsid w:val="00721D86"/>
    <w:rsid w:val="007259B7"/>
    <w:rsid w:val="00727CE1"/>
    <w:rsid w:val="00733F56"/>
    <w:rsid w:val="00745212"/>
    <w:rsid w:val="00753F41"/>
    <w:rsid w:val="00757066"/>
    <w:rsid w:val="007605A1"/>
    <w:rsid w:val="00763F6F"/>
    <w:rsid w:val="00783C08"/>
    <w:rsid w:val="00790FD8"/>
    <w:rsid w:val="007C71E9"/>
    <w:rsid w:val="007D4EC5"/>
    <w:rsid w:val="007D5C58"/>
    <w:rsid w:val="007E323A"/>
    <w:rsid w:val="007F23D2"/>
    <w:rsid w:val="007F3EBA"/>
    <w:rsid w:val="00807434"/>
    <w:rsid w:val="008323D0"/>
    <w:rsid w:val="00841B3D"/>
    <w:rsid w:val="008849EC"/>
    <w:rsid w:val="0089107F"/>
    <w:rsid w:val="00896D82"/>
    <w:rsid w:val="008D3607"/>
    <w:rsid w:val="008E02D2"/>
    <w:rsid w:val="008F39DE"/>
    <w:rsid w:val="008F6AA9"/>
    <w:rsid w:val="008F7BC0"/>
    <w:rsid w:val="00900752"/>
    <w:rsid w:val="00906344"/>
    <w:rsid w:val="00926236"/>
    <w:rsid w:val="00926AE9"/>
    <w:rsid w:val="00946350"/>
    <w:rsid w:val="0098719C"/>
    <w:rsid w:val="009B1028"/>
    <w:rsid w:val="009B2AFB"/>
    <w:rsid w:val="009E5BB7"/>
    <w:rsid w:val="009E629F"/>
    <w:rsid w:val="009F1CBC"/>
    <w:rsid w:val="00A27EE8"/>
    <w:rsid w:val="00A36B7F"/>
    <w:rsid w:val="00A63BE2"/>
    <w:rsid w:val="00A80D9C"/>
    <w:rsid w:val="00A81F8C"/>
    <w:rsid w:val="00A826D3"/>
    <w:rsid w:val="00A83162"/>
    <w:rsid w:val="00A9162E"/>
    <w:rsid w:val="00AA7955"/>
    <w:rsid w:val="00AB048A"/>
    <w:rsid w:val="00AD36F4"/>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13032"/>
    <w:rsid w:val="00D205E1"/>
    <w:rsid w:val="00D20BEE"/>
    <w:rsid w:val="00D312C5"/>
    <w:rsid w:val="00D36A4D"/>
    <w:rsid w:val="00D561D3"/>
    <w:rsid w:val="00D71F84"/>
    <w:rsid w:val="00D84BC7"/>
    <w:rsid w:val="00D87096"/>
    <w:rsid w:val="00DA366B"/>
    <w:rsid w:val="00DA6D19"/>
    <w:rsid w:val="00DC766E"/>
    <w:rsid w:val="00DD25E4"/>
    <w:rsid w:val="00E059BD"/>
    <w:rsid w:val="00E12A04"/>
    <w:rsid w:val="00E1309E"/>
    <w:rsid w:val="00E25F2F"/>
    <w:rsid w:val="00E265EB"/>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3</cp:revision>
  <cp:lastPrinted>2023-02-11T17:50:00Z</cp:lastPrinted>
  <dcterms:created xsi:type="dcterms:W3CDTF">2024-04-03T05:54:00Z</dcterms:created>
  <dcterms:modified xsi:type="dcterms:W3CDTF">2024-04-03T06:15:00Z</dcterms:modified>
</cp:coreProperties>
</file>