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64AE1201"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657BBE">
        <w:rPr>
          <w:rFonts w:ascii="Arial Nova" w:hAnsi="Arial Nova"/>
          <w:b/>
          <w:bCs/>
          <w:sz w:val="24"/>
          <w:szCs w:val="24"/>
          <w:u w:val="single"/>
        </w:rPr>
        <w:t>16</w:t>
      </w:r>
      <w:r w:rsidR="00F65B91">
        <w:rPr>
          <w:rFonts w:ascii="Arial Nova" w:hAnsi="Arial Nova"/>
          <w:b/>
          <w:bCs/>
          <w:sz w:val="24"/>
          <w:szCs w:val="24"/>
          <w:u w:val="single"/>
        </w:rPr>
        <w:t xml:space="preserve"> </w:t>
      </w:r>
      <w:r w:rsidR="00CC04B1">
        <w:rPr>
          <w:rFonts w:ascii="Arial Nova" w:hAnsi="Arial Nova"/>
          <w:b/>
          <w:bCs/>
          <w:sz w:val="24"/>
          <w:szCs w:val="24"/>
          <w:u w:val="single"/>
        </w:rPr>
        <w:t xml:space="preserve">JANUARY 2022- </w:t>
      </w:r>
      <w:r w:rsidR="00657BBE">
        <w:rPr>
          <w:rFonts w:ascii="Arial Nova" w:hAnsi="Arial Nova"/>
          <w:b/>
          <w:bCs/>
          <w:sz w:val="24"/>
          <w:szCs w:val="24"/>
          <w:u w:val="single"/>
        </w:rPr>
        <w:t>2</w:t>
      </w:r>
      <w:r w:rsidR="00657BBE" w:rsidRPr="00657BBE">
        <w:rPr>
          <w:rFonts w:ascii="Arial Nova" w:hAnsi="Arial Nova"/>
          <w:b/>
          <w:bCs/>
          <w:sz w:val="24"/>
          <w:szCs w:val="24"/>
          <w:u w:val="single"/>
          <w:vertAlign w:val="superscript"/>
        </w:rPr>
        <w:t>nd</w:t>
      </w:r>
      <w:r w:rsidR="00CC04B1">
        <w:rPr>
          <w:rFonts w:ascii="Arial Nova" w:hAnsi="Arial Nova"/>
          <w:b/>
          <w:bCs/>
          <w:sz w:val="24"/>
          <w:szCs w:val="24"/>
          <w:u w:val="single"/>
        </w:rPr>
        <w:t xml:space="preserve"> of Epiphany</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Pr="00715537"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77777777"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3CDB431B" w14:textId="77777777" w:rsidR="00657BBE" w:rsidRPr="00657BBE" w:rsidRDefault="00657BBE" w:rsidP="00657BB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Eternal Lord,</w:t>
      </w:r>
    </w:p>
    <w:p w14:paraId="42AA451D" w14:textId="77777777" w:rsidR="00657BBE" w:rsidRPr="00657BBE" w:rsidRDefault="00657BBE" w:rsidP="00657BB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our beginning and our end:</w:t>
      </w:r>
    </w:p>
    <w:p w14:paraId="192A4F5E" w14:textId="77777777" w:rsidR="00657BBE" w:rsidRPr="00657BBE" w:rsidRDefault="00657BBE" w:rsidP="00657BB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bring us with the whole creation</w:t>
      </w:r>
    </w:p>
    <w:p w14:paraId="073376DC" w14:textId="77777777" w:rsidR="00657BBE" w:rsidRPr="00657BBE" w:rsidRDefault="00657BBE" w:rsidP="00657BB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to your glory, hidden through past ages</w:t>
      </w:r>
    </w:p>
    <w:p w14:paraId="7075ACEA" w14:textId="7C5789FB" w:rsidR="00657BBE" w:rsidRPr="00657BBE" w:rsidRDefault="00657BBE" w:rsidP="00657BB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and made known</w:t>
      </w:r>
      <w:r>
        <w:rPr>
          <w:rFonts w:ascii="Open Sans" w:eastAsia="Times New Roman" w:hAnsi="Open Sans" w:cs="Open Sans"/>
          <w:color w:val="000000"/>
          <w:spacing w:val="3"/>
          <w:sz w:val="24"/>
          <w:szCs w:val="24"/>
          <w:lang w:eastAsia="en-GB"/>
        </w:rPr>
        <w:t xml:space="preserve"> </w:t>
      </w:r>
      <w:r w:rsidRPr="00657BBE">
        <w:rPr>
          <w:rFonts w:ascii="Open Sans" w:eastAsia="Times New Roman" w:hAnsi="Open Sans" w:cs="Open Sans"/>
          <w:color w:val="000000"/>
          <w:spacing w:val="3"/>
          <w:sz w:val="24"/>
          <w:szCs w:val="24"/>
          <w:lang w:eastAsia="en-GB"/>
        </w:rPr>
        <w:t>in Jesus Christ our Lord.</w:t>
      </w:r>
      <w:r>
        <w:rPr>
          <w:rFonts w:ascii="Open Sans" w:eastAsia="Times New Roman" w:hAnsi="Open Sans" w:cs="Open Sans"/>
          <w:color w:val="000000"/>
          <w:spacing w:val="3"/>
          <w:sz w:val="24"/>
          <w:szCs w:val="24"/>
          <w:lang w:eastAsia="en-GB"/>
        </w:rPr>
        <w:t xml:space="preserve"> Amen.</w:t>
      </w:r>
    </w:p>
    <w:p w14:paraId="04D5A1F0" w14:textId="12B21768"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10F4AD8E" w14:textId="6242F29B" w:rsidR="007D4EC5" w:rsidRDefault="007D4EC5" w:rsidP="007D4EC5">
      <w:pPr>
        <w:pStyle w:val="ve1"/>
        <w:shd w:val="clear" w:color="auto" w:fill="FFFFFF"/>
        <w:spacing w:before="0" w:beforeAutospacing="0" w:after="0" w:afterAutospacing="0"/>
        <w:ind w:left="240" w:hanging="240"/>
        <w:rPr>
          <w:rFonts w:ascii="Open Sans" w:hAnsi="Open Sans" w:cs="Open Sans"/>
          <w:color w:val="000000"/>
          <w:spacing w:val="3"/>
        </w:rPr>
      </w:pPr>
    </w:p>
    <w:p w14:paraId="4BA25FE9" w14:textId="416FD9B3" w:rsidR="00F760C3" w:rsidRPr="00CC04B1" w:rsidRDefault="00CC04B1" w:rsidP="00086A94">
      <w:pPr>
        <w:rPr>
          <w:rFonts w:ascii="Open Sans" w:hAnsi="Open Sans" w:cs="Open Sans"/>
          <w:b/>
          <w:bCs/>
          <w:sz w:val="24"/>
          <w:szCs w:val="24"/>
        </w:rPr>
      </w:pPr>
      <w:r w:rsidRPr="00CC04B1">
        <w:rPr>
          <w:rFonts w:ascii="Open Sans" w:hAnsi="Open Sans" w:cs="Open Sans"/>
          <w:b/>
          <w:bCs/>
          <w:sz w:val="24"/>
          <w:szCs w:val="24"/>
        </w:rPr>
        <w:t xml:space="preserve">Psalm </w:t>
      </w:r>
      <w:r w:rsidR="00657BBE">
        <w:rPr>
          <w:rFonts w:ascii="Open Sans" w:hAnsi="Open Sans" w:cs="Open Sans"/>
          <w:b/>
          <w:bCs/>
          <w:sz w:val="24"/>
          <w:szCs w:val="24"/>
        </w:rPr>
        <w:t>36: 5-10</w:t>
      </w:r>
    </w:p>
    <w:p w14:paraId="2F6D5FE6"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 xml:space="preserve">5    Your love, O Lord, reaches to the </w:t>
      </w:r>
      <w:proofErr w:type="gramStart"/>
      <w:r w:rsidRPr="00657BBE">
        <w:rPr>
          <w:rFonts w:ascii="Open Sans" w:eastAsia="Times New Roman" w:hAnsi="Open Sans" w:cs="Open Sans"/>
          <w:color w:val="000000"/>
          <w:spacing w:val="3"/>
          <w:sz w:val="24"/>
          <w:szCs w:val="24"/>
          <w:lang w:eastAsia="en-GB"/>
        </w:rPr>
        <w:t>heavens  </w:t>
      </w:r>
      <w:r w:rsidRPr="00657BBE">
        <w:rPr>
          <w:rFonts w:ascii="Segoe UI Emoji" w:eastAsia="Times New Roman" w:hAnsi="Segoe UI Emoji" w:cs="Segoe UI Emoji"/>
          <w:color w:val="FF0000"/>
          <w:spacing w:val="3"/>
          <w:sz w:val="24"/>
          <w:szCs w:val="24"/>
          <w:lang w:eastAsia="en-GB"/>
        </w:rPr>
        <w:t>♦</w:t>
      </w:r>
      <w:proofErr w:type="gramEnd"/>
    </w:p>
    <w:p w14:paraId="1204C483" w14:textId="77777777"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and your faithfulness to the clouds.</w:t>
      </w:r>
    </w:p>
    <w:p w14:paraId="5BF393C7"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6    Your righteousness stands like the strong mountains,</w:t>
      </w:r>
    </w:p>
    <w:p w14:paraId="2A79305B" w14:textId="77777777" w:rsidR="00657BBE" w:rsidRPr="00657BBE" w:rsidRDefault="00657BBE" w:rsidP="00657BB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 xml:space="preserve">your justice like the great </w:t>
      </w:r>
      <w:proofErr w:type="gramStart"/>
      <w:r w:rsidRPr="00657BBE">
        <w:rPr>
          <w:rFonts w:ascii="Open Sans" w:eastAsia="Times New Roman" w:hAnsi="Open Sans" w:cs="Open Sans"/>
          <w:color w:val="000000"/>
          <w:spacing w:val="3"/>
          <w:sz w:val="24"/>
          <w:szCs w:val="24"/>
          <w:lang w:eastAsia="en-GB"/>
        </w:rPr>
        <w:t>deep;  </w:t>
      </w:r>
      <w:r w:rsidRPr="00657BBE">
        <w:rPr>
          <w:rFonts w:ascii="Segoe UI Emoji" w:eastAsia="Times New Roman" w:hAnsi="Segoe UI Emoji" w:cs="Segoe UI Emoji"/>
          <w:color w:val="FF0000"/>
          <w:spacing w:val="3"/>
          <w:sz w:val="24"/>
          <w:szCs w:val="24"/>
          <w:lang w:eastAsia="en-GB"/>
        </w:rPr>
        <w:t>♦</w:t>
      </w:r>
      <w:proofErr w:type="gramEnd"/>
    </w:p>
    <w:p w14:paraId="0640DE97" w14:textId="77777777"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you, Lord, shall save both man and beast.</w:t>
      </w:r>
    </w:p>
    <w:p w14:paraId="01A7FDEF"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7    How precious is your loving mercy, O God!  </w:t>
      </w:r>
      <w:r w:rsidRPr="00657BBE">
        <w:rPr>
          <w:rFonts w:ascii="Segoe UI Emoji" w:eastAsia="Times New Roman" w:hAnsi="Segoe UI Emoji" w:cs="Segoe UI Emoji"/>
          <w:color w:val="FF0000"/>
          <w:spacing w:val="3"/>
          <w:sz w:val="24"/>
          <w:szCs w:val="24"/>
          <w:lang w:eastAsia="en-GB"/>
        </w:rPr>
        <w:t>♦</w:t>
      </w:r>
    </w:p>
    <w:p w14:paraId="24C55A58" w14:textId="77777777"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All mortal flesh shall take refuge</w:t>
      </w:r>
    </w:p>
    <w:p w14:paraId="4227B55E" w14:textId="77777777" w:rsidR="00657BBE" w:rsidRPr="00657BBE" w:rsidRDefault="00657BBE" w:rsidP="00657BBE">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under the shadow of your wings.</w:t>
      </w:r>
    </w:p>
    <w:p w14:paraId="08659C80"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 xml:space="preserve">8    They shall be satisfied with the abundance of your </w:t>
      </w:r>
      <w:proofErr w:type="gramStart"/>
      <w:r w:rsidRPr="00657BBE">
        <w:rPr>
          <w:rFonts w:ascii="Open Sans" w:eastAsia="Times New Roman" w:hAnsi="Open Sans" w:cs="Open Sans"/>
          <w:color w:val="000000"/>
          <w:spacing w:val="3"/>
          <w:sz w:val="24"/>
          <w:szCs w:val="24"/>
          <w:lang w:eastAsia="en-GB"/>
        </w:rPr>
        <w:t>house;  </w:t>
      </w:r>
      <w:r w:rsidRPr="00657BBE">
        <w:rPr>
          <w:rFonts w:ascii="Segoe UI Emoji" w:eastAsia="Times New Roman" w:hAnsi="Segoe UI Emoji" w:cs="Segoe UI Emoji"/>
          <w:color w:val="FF0000"/>
          <w:spacing w:val="3"/>
          <w:sz w:val="24"/>
          <w:szCs w:val="24"/>
          <w:lang w:eastAsia="en-GB"/>
        </w:rPr>
        <w:t>♦</w:t>
      </w:r>
      <w:proofErr w:type="gramEnd"/>
    </w:p>
    <w:p w14:paraId="3D317EEA" w14:textId="77777777"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they shall drink from the river of your delights.</w:t>
      </w:r>
    </w:p>
    <w:p w14:paraId="2EDEBB7D"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 xml:space="preserve">9    For with you is the well of </w:t>
      </w:r>
      <w:proofErr w:type="gramStart"/>
      <w:r w:rsidRPr="00657BBE">
        <w:rPr>
          <w:rFonts w:ascii="Open Sans" w:eastAsia="Times New Roman" w:hAnsi="Open Sans" w:cs="Open Sans"/>
          <w:color w:val="000000"/>
          <w:spacing w:val="3"/>
          <w:sz w:val="24"/>
          <w:szCs w:val="24"/>
          <w:lang w:eastAsia="en-GB"/>
        </w:rPr>
        <w:t>life  </w:t>
      </w:r>
      <w:r w:rsidRPr="00657BBE">
        <w:rPr>
          <w:rFonts w:ascii="Segoe UI Emoji" w:eastAsia="Times New Roman" w:hAnsi="Segoe UI Emoji" w:cs="Segoe UI Emoji"/>
          <w:color w:val="FF0000"/>
          <w:spacing w:val="3"/>
          <w:sz w:val="24"/>
          <w:szCs w:val="24"/>
          <w:lang w:eastAsia="en-GB"/>
        </w:rPr>
        <w:t>♦</w:t>
      </w:r>
      <w:proofErr w:type="gramEnd"/>
    </w:p>
    <w:p w14:paraId="31CB7424" w14:textId="0F6D34BB"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and in your light shall we see light. </w:t>
      </w:r>
    </w:p>
    <w:p w14:paraId="653358BA" w14:textId="77777777" w:rsidR="00657BBE" w:rsidRPr="00657BBE" w:rsidRDefault="00657BBE" w:rsidP="00657BBE">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657BBE">
        <w:rPr>
          <w:rFonts w:ascii="Open Sans" w:eastAsia="Times New Roman" w:hAnsi="Open Sans" w:cs="Open Sans"/>
          <w:color w:val="000000"/>
          <w:spacing w:val="3"/>
          <w:sz w:val="24"/>
          <w:szCs w:val="24"/>
          <w:lang w:eastAsia="en-GB"/>
        </w:rPr>
        <w:t>10  O</w:t>
      </w:r>
      <w:proofErr w:type="gramEnd"/>
      <w:r w:rsidRPr="00657BBE">
        <w:rPr>
          <w:rFonts w:ascii="Open Sans" w:eastAsia="Times New Roman" w:hAnsi="Open Sans" w:cs="Open Sans"/>
          <w:color w:val="000000"/>
          <w:spacing w:val="3"/>
          <w:sz w:val="24"/>
          <w:szCs w:val="24"/>
          <w:lang w:eastAsia="en-GB"/>
        </w:rPr>
        <w:t xml:space="preserve"> continue your loving-kindness to those who know you  </w:t>
      </w:r>
      <w:r w:rsidRPr="00657BBE">
        <w:rPr>
          <w:rFonts w:ascii="Segoe UI Emoji" w:eastAsia="Times New Roman" w:hAnsi="Segoe UI Emoji" w:cs="Segoe UI Emoji"/>
          <w:color w:val="FF0000"/>
          <w:spacing w:val="3"/>
          <w:sz w:val="24"/>
          <w:szCs w:val="24"/>
          <w:lang w:eastAsia="en-GB"/>
        </w:rPr>
        <w:t>♦</w:t>
      </w:r>
    </w:p>
    <w:p w14:paraId="7DDFB4A1" w14:textId="77777777" w:rsidR="00657BBE" w:rsidRPr="00657BBE" w:rsidRDefault="00657BBE" w:rsidP="00657BBE">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657BBE">
        <w:rPr>
          <w:rFonts w:ascii="Open Sans" w:eastAsia="Times New Roman" w:hAnsi="Open Sans" w:cs="Open Sans"/>
          <w:color w:val="000000"/>
          <w:spacing w:val="3"/>
          <w:sz w:val="24"/>
          <w:szCs w:val="24"/>
          <w:lang w:eastAsia="en-GB"/>
        </w:rPr>
        <w:t>and your righteousness to those who are true of heart.</w:t>
      </w:r>
    </w:p>
    <w:p w14:paraId="2FE4677C" w14:textId="6862D9F5" w:rsidR="00CC04B1" w:rsidRPr="00657BBE" w:rsidRDefault="00CC04B1" w:rsidP="00657BBE">
      <w:pPr>
        <w:pStyle w:val="vein"/>
        <w:shd w:val="clear" w:color="auto" w:fill="FFFFFF"/>
        <w:spacing w:before="0" w:beforeAutospacing="0" w:after="0" w:afterAutospacing="0"/>
        <w:rPr>
          <w:rFonts w:ascii="Open Sans" w:hAnsi="Open Sans" w:cs="Open Sans"/>
          <w:color w:val="000000"/>
          <w:spacing w:val="3"/>
        </w:rPr>
      </w:pPr>
    </w:p>
    <w:p w14:paraId="3BF72982" w14:textId="77777777" w:rsidR="00F65B91" w:rsidRDefault="00F65B91" w:rsidP="00CC04B1">
      <w:pPr>
        <w:pStyle w:val="vein"/>
        <w:shd w:val="clear" w:color="auto" w:fill="FFFFFF"/>
        <w:spacing w:before="0" w:beforeAutospacing="0" w:after="0" w:afterAutospacing="0"/>
        <w:rPr>
          <w:rFonts w:ascii="Open Sans" w:hAnsi="Open Sans" w:cs="Open Sans"/>
          <w:color w:val="000000"/>
          <w:spacing w:val="3"/>
        </w:rPr>
      </w:pPr>
    </w:p>
    <w:p w14:paraId="298EF6DC" w14:textId="15191B23" w:rsidR="000E14EB" w:rsidRPr="00733F56" w:rsidRDefault="00733F56" w:rsidP="00CC04B1">
      <w:pPr>
        <w:spacing w:line="240" w:lineRule="auto"/>
        <w:rPr>
          <w:rFonts w:ascii="Open Sans" w:hAnsi="Open Sans" w:cs="Open Sans"/>
          <w:b/>
          <w:bCs/>
          <w:sz w:val="24"/>
          <w:szCs w:val="24"/>
        </w:rPr>
      </w:pPr>
      <w:r w:rsidRPr="00733F56">
        <w:rPr>
          <w:rFonts w:ascii="Open Sans" w:hAnsi="Open Sans" w:cs="Open Sans"/>
          <w:b/>
          <w:bCs/>
          <w:sz w:val="24"/>
          <w:szCs w:val="24"/>
        </w:rPr>
        <w:t>1 Corinthians 12: 1-11</w:t>
      </w:r>
    </w:p>
    <w:p w14:paraId="5D0F38EF" w14:textId="77777777" w:rsidR="00733F56" w:rsidRPr="00733F56" w:rsidRDefault="00733F56" w:rsidP="00733F56">
      <w:pPr>
        <w:pStyle w:val="Heading3"/>
        <w:shd w:val="clear" w:color="auto" w:fill="FFFFFF"/>
        <w:spacing w:before="300" w:beforeAutospacing="0" w:after="150" w:afterAutospacing="0"/>
        <w:rPr>
          <w:rFonts w:ascii="Open Sans" w:hAnsi="Open Sans" w:cs="Open Sans"/>
          <w:i/>
          <w:iCs/>
          <w:color w:val="000000"/>
          <w:sz w:val="24"/>
          <w:szCs w:val="24"/>
        </w:rPr>
      </w:pPr>
      <w:r w:rsidRPr="00733F56">
        <w:rPr>
          <w:rStyle w:val="text"/>
          <w:rFonts w:ascii="Open Sans" w:hAnsi="Open Sans" w:cs="Open Sans"/>
          <w:i/>
          <w:iCs/>
          <w:color w:val="000000"/>
          <w:sz w:val="24"/>
          <w:szCs w:val="24"/>
        </w:rPr>
        <w:t>Spiritual Gifts</w:t>
      </w:r>
    </w:p>
    <w:p w14:paraId="2C080D02" w14:textId="77777777" w:rsidR="00733F56" w:rsidRPr="00733F56" w:rsidRDefault="00733F56" w:rsidP="00733F56">
      <w:pPr>
        <w:pStyle w:val="chapter-2"/>
        <w:shd w:val="clear" w:color="auto" w:fill="FFFFFF"/>
        <w:rPr>
          <w:rFonts w:ascii="Open Sans" w:hAnsi="Open Sans" w:cs="Open Sans"/>
          <w:color w:val="000000"/>
        </w:rPr>
      </w:pPr>
      <w:r w:rsidRPr="00733F56">
        <w:rPr>
          <w:rStyle w:val="chapternum"/>
          <w:rFonts w:ascii="Open Sans" w:hAnsi="Open Sans" w:cs="Open Sans"/>
          <w:b/>
          <w:bCs/>
          <w:color w:val="000000"/>
        </w:rPr>
        <w:t>12 </w:t>
      </w:r>
      <w:r w:rsidRPr="00733F56">
        <w:rPr>
          <w:rStyle w:val="text"/>
          <w:rFonts w:ascii="Open Sans" w:hAnsi="Open Sans" w:cs="Open Sans"/>
          <w:color w:val="000000"/>
        </w:rPr>
        <w:t>Now concerning spiritual gifts,</w:t>
      </w:r>
      <w:r w:rsidRPr="00733F56">
        <w:rPr>
          <w:rStyle w:val="text"/>
          <w:rFonts w:ascii="Open Sans" w:hAnsi="Open Sans" w:cs="Open Sans"/>
          <w:color w:val="000000"/>
          <w:vertAlign w:val="superscript"/>
        </w:rPr>
        <w:t>[</w:t>
      </w:r>
      <w:hyperlink r:id="rId5" w:anchor="fen-NRSVA-28620a" w:tooltip="See footnote a" w:history="1">
        <w:r w:rsidRPr="00733F56">
          <w:rPr>
            <w:rStyle w:val="Hyperlink"/>
            <w:rFonts w:ascii="Open Sans" w:hAnsi="Open Sans" w:cs="Open Sans"/>
            <w:color w:val="4A4A4A"/>
            <w:vertAlign w:val="superscript"/>
          </w:rPr>
          <w:t>a</w:t>
        </w:r>
      </w:hyperlink>
      <w:r w:rsidRPr="00733F56">
        <w:rPr>
          <w:rStyle w:val="text"/>
          <w:rFonts w:ascii="Open Sans" w:hAnsi="Open Sans" w:cs="Open Sans"/>
          <w:color w:val="000000"/>
          <w:vertAlign w:val="superscript"/>
        </w:rPr>
        <w:t>]</w:t>
      </w:r>
      <w:r w:rsidRPr="00733F56">
        <w:rPr>
          <w:rStyle w:val="text"/>
          <w:rFonts w:ascii="Open Sans" w:hAnsi="Open Sans" w:cs="Open Sans"/>
          <w:color w:val="000000"/>
        </w:rPr>
        <w:t> brothers and sisters,</w:t>
      </w:r>
      <w:r w:rsidRPr="00733F56">
        <w:rPr>
          <w:rStyle w:val="text"/>
          <w:rFonts w:ascii="Open Sans" w:hAnsi="Open Sans" w:cs="Open Sans"/>
          <w:color w:val="000000"/>
          <w:vertAlign w:val="superscript"/>
        </w:rPr>
        <w:t>[</w:t>
      </w:r>
      <w:hyperlink r:id="rId6" w:anchor="fen-NRSVA-28620b" w:tooltip="See footnote b" w:history="1">
        <w:r w:rsidRPr="00733F56">
          <w:rPr>
            <w:rStyle w:val="Hyperlink"/>
            <w:rFonts w:ascii="Open Sans" w:hAnsi="Open Sans" w:cs="Open Sans"/>
            <w:color w:val="4A4A4A"/>
            <w:vertAlign w:val="superscript"/>
          </w:rPr>
          <w:t>b</w:t>
        </w:r>
      </w:hyperlink>
      <w:r w:rsidRPr="00733F56">
        <w:rPr>
          <w:rStyle w:val="text"/>
          <w:rFonts w:ascii="Open Sans" w:hAnsi="Open Sans" w:cs="Open Sans"/>
          <w:color w:val="000000"/>
          <w:vertAlign w:val="superscript"/>
        </w:rPr>
        <w:t>]</w:t>
      </w:r>
      <w:r w:rsidRPr="00733F56">
        <w:rPr>
          <w:rStyle w:val="text"/>
          <w:rFonts w:ascii="Open Sans" w:hAnsi="Open Sans" w:cs="Open Sans"/>
          <w:color w:val="000000"/>
        </w:rPr>
        <w:t> I do not want you to be uninformed. </w:t>
      </w:r>
      <w:r w:rsidRPr="00733F56">
        <w:rPr>
          <w:rStyle w:val="text"/>
          <w:rFonts w:ascii="Open Sans" w:hAnsi="Open Sans" w:cs="Open Sans"/>
          <w:b/>
          <w:bCs/>
          <w:color w:val="000000"/>
          <w:vertAlign w:val="superscript"/>
        </w:rPr>
        <w:t>2 </w:t>
      </w:r>
      <w:r w:rsidRPr="00733F56">
        <w:rPr>
          <w:rStyle w:val="text"/>
          <w:rFonts w:ascii="Open Sans" w:hAnsi="Open Sans" w:cs="Open Sans"/>
          <w:color w:val="000000"/>
        </w:rPr>
        <w:t>You know that when you were pagans, you were enticed and led astray to idols that could not speak. </w:t>
      </w:r>
      <w:r w:rsidRPr="00733F56">
        <w:rPr>
          <w:rStyle w:val="text"/>
          <w:rFonts w:ascii="Open Sans" w:hAnsi="Open Sans" w:cs="Open Sans"/>
          <w:b/>
          <w:bCs/>
          <w:color w:val="000000"/>
          <w:vertAlign w:val="superscript"/>
        </w:rPr>
        <w:t>3 </w:t>
      </w:r>
      <w:r w:rsidRPr="00733F56">
        <w:rPr>
          <w:rStyle w:val="text"/>
          <w:rFonts w:ascii="Open Sans" w:hAnsi="Open Sans" w:cs="Open Sans"/>
          <w:color w:val="000000"/>
        </w:rPr>
        <w:t xml:space="preserve">Therefore I want you to understand that no one speaking by the Spirit of God ever </w:t>
      </w:r>
      <w:proofErr w:type="gramStart"/>
      <w:r w:rsidRPr="00733F56">
        <w:rPr>
          <w:rStyle w:val="text"/>
          <w:rFonts w:ascii="Open Sans" w:hAnsi="Open Sans" w:cs="Open Sans"/>
          <w:color w:val="000000"/>
        </w:rPr>
        <w:t>says</w:t>
      </w:r>
      <w:proofErr w:type="gramEnd"/>
      <w:r w:rsidRPr="00733F56">
        <w:rPr>
          <w:rStyle w:val="text"/>
          <w:rFonts w:ascii="Open Sans" w:hAnsi="Open Sans" w:cs="Open Sans"/>
          <w:color w:val="000000"/>
        </w:rPr>
        <w:t xml:space="preserve"> ‘Let Jesus be cursed!’ and no one can say ‘Jesus is Lord’ except by the Holy Spirit.</w:t>
      </w:r>
    </w:p>
    <w:p w14:paraId="4BE7CA96" w14:textId="1889AA57" w:rsidR="00733F56" w:rsidRDefault="00733F56" w:rsidP="00733F56">
      <w:pPr>
        <w:pStyle w:val="NormalWeb"/>
        <w:shd w:val="clear" w:color="auto" w:fill="FFFFFF"/>
        <w:rPr>
          <w:rStyle w:val="text"/>
          <w:rFonts w:ascii="Open Sans" w:hAnsi="Open Sans" w:cs="Open Sans"/>
          <w:color w:val="000000"/>
        </w:rPr>
      </w:pPr>
      <w:r w:rsidRPr="00733F56">
        <w:rPr>
          <w:rStyle w:val="text"/>
          <w:rFonts w:ascii="Open Sans" w:hAnsi="Open Sans" w:cs="Open Sans"/>
          <w:b/>
          <w:bCs/>
          <w:color w:val="000000"/>
          <w:vertAlign w:val="superscript"/>
        </w:rPr>
        <w:t>4 </w:t>
      </w:r>
      <w:r w:rsidRPr="00733F56">
        <w:rPr>
          <w:rStyle w:val="text"/>
          <w:rFonts w:ascii="Open Sans" w:hAnsi="Open Sans" w:cs="Open Sans"/>
          <w:color w:val="000000"/>
        </w:rPr>
        <w:t>Now there are varieties of gifts, but the same Spirit; </w:t>
      </w:r>
      <w:r w:rsidRPr="00733F56">
        <w:rPr>
          <w:rStyle w:val="text"/>
          <w:rFonts w:ascii="Open Sans" w:hAnsi="Open Sans" w:cs="Open Sans"/>
          <w:b/>
          <w:bCs/>
          <w:color w:val="000000"/>
          <w:vertAlign w:val="superscript"/>
        </w:rPr>
        <w:t>5 </w:t>
      </w:r>
      <w:r w:rsidRPr="00733F56">
        <w:rPr>
          <w:rStyle w:val="text"/>
          <w:rFonts w:ascii="Open Sans" w:hAnsi="Open Sans" w:cs="Open Sans"/>
          <w:color w:val="000000"/>
        </w:rPr>
        <w:t>and there are varieties of services, but the same Lord; </w:t>
      </w:r>
      <w:r w:rsidRPr="00733F56">
        <w:rPr>
          <w:rStyle w:val="text"/>
          <w:rFonts w:ascii="Open Sans" w:hAnsi="Open Sans" w:cs="Open Sans"/>
          <w:b/>
          <w:bCs/>
          <w:color w:val="000000"/>
          <w:vertAlign w:val="superscript"/>
        </w:rPr>
        <w:t>6 </w:t>
      </w:r>
      <w:r w:rsidRPr="00733F56">
        <w:rPr>
          <w:rStyle w:val="text"/>
          <w:rFonts w:ascii="Open Sans" w:hAnsi="Open Sans" w:cs="Open Sans"/>
          <w:color w:val="000000"/>
        </w:rPr>
        <w:t>and there are varieties of activities, but it is the same God who activates all of them in everyone. </w:t>
      </w:r>
      <w:r w:rsidRPr="00733F56">
        <w:rPr>
          <w:rStyle w:val="text"/>
          <w:rFonts w:ascii="Open Sans" w:hAnsi="Open Sans" w:cs="Open Sans"/>
          <w:b/>
          <w:bCs/>
          <w:color w:val="000000"/>
          <w:vertAlign w:val="superscript"/>
        </w:rPr>
        <w:t>7 </w:t>
      </w:r>
      <w:r w:rsidRPr="00733F56">
        <w:rPr>
          <w:rStyle w:val="text"/>
          <w:rFonts w:ascii="Open Sans" w:hAnsi="Open Sans" w:cs="Open Sans"/>
          <w:color w:val="000000"/>
        </w:rPr>
        <w:t>To each is given the manifestation of the Spirit for the common good. </w:t>
      </w:r>
      <w:r w:rsidRPr="00733F56">
        <w:rPr>
          <w:rStyle w:val="text"/>
          <w:rFonts w:ascii="Open Sans" w:hAnsi="Open Sans" w:cs="Open Sans"/>
          <w:b/>
          <w:bCs/>
          <w:color w:val="000000"/>
          <w:vertAlign w:val="superscript"/>
        </w:rPr>
        <w:t>8 </w:t>
      </w:r>
      <w:r w:rsidRPr="00733F56">
        <w:rPr>
          <w:rStyle w:val="text"/>
          <w:rFonts w:ascii="Open Sans" w:hAnsi="Open Sans" w:cs="Open Sans"/>
          <w:color w:val="000000"/>
        </w:rPr>
        <w:t>To one is given through the Spirit the utterance of wisdom, and to another the utterance of knowledge according to the same Spirit, </w:t>
      </w:r>
      <w:r w:rsidRPr="00733F56">
        <w:rPr>
          <w:rStyle w:val="text"/>
          <w:rFonts w:ascii="Open Sans" w:hAnsi="Open Sans" w:cs="Open Sans"/>
          <w:b/>
          <w:bCs/>
          <w:color w:val="000000"/>
          <w:vertAlign w:val="superscript"/>
        </w:rPr>
        <w:t>9 </w:t>
      </w:r>
      <w:r w:rsidRPr="00733F56">
        <w:rPr>
          <w:rStyle w:val="text"/>
          <w:rFonts w:ascii="Open Sans" w:hAnsi="Open Sans" w:cs="Open Sans"/>
          <w:color w:val="000000"/>
        </w:rPr>
        <w:t xml:space="preserve">to another faith by the same Spirit, to </w:t>
      </w:r>
      <w:r w:rsidRPr="00733F56">
        <w:rPr>
          <w:rStyle w:val="text"/>
          <w:rFonts w:ascii="Open Sans" w:hAnsi="Open Sans" w:cs="Open Sans"/>
          <w:color w:val="000000"/>
        </w:rPr>
        <w:lastRenderedPageBreak/>
        <w:t>another gifts of healing by the one Spirit, </w:t>
      </w:r>
      <w:r w:rsidRPr="00733F56">
        <w:rPr>
          <w:rStyle w:val="text"/>
          <w:rFonts w:ascii="Open Sans" w:hAnsi="Open Sans" w:cs="Open Sans"/>
          <w:b/>
          <w:bCs/>
          <w:color w:val="000000"/>
          <w:vertAlign w:val="superscript"/>
        </w:rPr>
        <w:t>10 </w:t>
      </w:r>
      <w:r w:rsidRPr="00733F56">
        <w:rPr>
          <w:rStyle w:val="text"/>
          <w:rFonts w:ascii="Open Sans" w:hAnsi="Open Sans" w:cs="Open Sans"/>
          <w:color w:val="000000"/>
        </w:rPr>
        <w:t>to another the working of miracles, to another prophecy, to another the discernment of spirits, to another various kinds of tongues, to another the interpretation of tongues. </w:t>
      </w:r>
      <w:r w:rsidRPr="00733F56">
        <w:rPr>
          <w:rStyle w:val="text"/>
          <w:rFonts w:ascii="Open Sans" w:hAnsi="Open Sans" w:cs="Open Sans"/>
          <w:b/>
          <w:bCs/>
          <w:color w:val="000000"/>
          <w:vertAlign w:val="superscript"/>
        </w:rPr>
        <w:t>11 </w:t>
      </w:r>
      <w:r w:rsidRPr="00733F56">
        <w:rPr>
          <w:rStyle w:val="text"/>
          <w:rFonts w:ascii="Open Sans" w:hAnsi="Open Sans" w:cs="Open Sans"/>
          <w:color w:val="000000"/>
        </w:rPr>
        <w:t>All these are activated by one and the same Spirit, who allots to each one individually just as the Spirit chooses.</w:t>
      </w:r>
    </w:p>
    <w:p w14:paraId="52301565" w14:textId="6ED90C14" w:rsidR="00733F56" w:rsidRDefault="00733F56" w:rsidP="00733F56">
      <w:pPr>
        <w:pStyle w:val="NormalWeb"/>
        <w:shd w:val="clear" w:color="auto" w:fill="FFFFFF"/>
        <w:rPr>
          <w:rStyle w:val="text"/>
          <w:rFonts w:ascii="Open Sans" w:hAnsi="Open Sans" w:cs="Open Sans"/>
          <w:color w:val="000000"/>
        </w:rPr>
      </w:pPr>
    </w:p>
    <w:p w14:paraId="17B15DDE" w14:textId="73A95FC8" w:rsidR="00170CA2" w:rsidRPr="00170CA2" w:rsidRDefault="00170CA2" w:rsidP="00733F56">
      <w:pPr>
        <w:pStyle w:val="NormalWeb"/>
        <w:shd w:val="clear" w:color="auto" w:fill="FFFFFF"/>
        <w:rPr>
          <w:rStyle w:val="text"/>
          <w:rFonts w:ascii="Open Sans" w:hAnsi="Open Sans" w:cs="Open Sans"/>
          <w:b/>
          <w:bCs/>
          <w:color w:val="000000"/>
        </w:rPr>
      </w:pPr>
      <w:r w:rsidRPr="00170CA2">
        <w:rPr>
          <w:rStyle w:val="text"/>
          <w:rFonts w:ascii="Open Sans" w:hAnsi="Open Sans" w:cs="Open Sans"/>
          <w:b/>
          <w:bCs/>
          <w:color w:val="000000"/>
        </w:rPr>
        <w:t>John 2: 1-11</w:t>
      </w:r>
    </w:p>
    <w:p w14:paraId="5DEE4DD4" w14:textId="77777777" w:rsidR="00170CA2" w:rsidRPr="00170CA2" w:rsidRDefault="00170CA2" w:rsidP="00170CA2">
      <w:pPr>
        <w:pStyle w:val="Heading3"/>
        <w:shd w:val="clear" w:color="auto" w:fill="FFFFFF"/>
        <w:spacing w:before="300" w:beforeAutospacing="0" w:after="150" w:afterAutospacing="0"/>
        <w:rPr>
          <w:rFonts w:ascii="Open Sans" w:hAnsi="Open Sans" w:cs="Open Sans"/>
          <w:i/>
          <w:iCs/>
          <w:color w:val="000000"/>
          <w:sz w:val="24"/>
          <w:szCs w:val="24"/>
        </w:rPr>
      </w:pPr>
      <w:r w:rsidRPr="00170CA2">
        <w:rPr>
          <w:rStyle w:val="text"/>
          <w:rFonts w:ascii="Open Sans" w:hAnsi="Open Sans" w:cs="Open Sans"/>
          <w:i/>
          <w:iCs/>
          <w:color w:val="000000"/>
          <w:sz w:val="24"/>
          <w:szCs w:val="24"/>
        </w:rPr>
        <w:t>The Wedding at Cana</w:t>
      </w:r>
    </w:p>
    <w:p w14:paraId="1A2CACEA" w14:textId="677536AF" w:rsidR="00170CA2" w:rsidRDefault="00170CA2" w:rsidP="00170CA2">
      <w:pPr>
        <w:pStyle w:val="chapter-1"/>
        <w:shd w:val="clear" w:color="auto" w:fill="FFFFFF"/>
        <w:rPr>
          <w:rStyle w:val="text"/>
          <w:rFonts w:ascii="Open Sans" w:hAnsi="Open Sans" w:cs="Open Sans"/>
          <w:color w:val="000000"/>
        </w:rPr>
      </w:pPr>
      <w:r w:rsidRPr="00170CA2">
        <w:rPr>
          <w:rStyle w:val="chapternum"/>
          <w:rFonts w:ascii="Open Sans" w:hAnsi="Open Sans" w:cs="Open Sans"/>
          <w:b/>
          <w:bCs/>
          <w:color w:val="000000"/>
        </w:rPr>
        <w:t>2 </w:t>
      </w:r>
      <w:r w:rsidRPr="00170CA2">
        <w:rPr>
          <w:rStyle w:val="text"/>
          <w:rFonts w:ascii="Open Sans" w:hAnsi="Open Sans" w:cs="Open Sans"/>
          <w:color w:val="000000"/>
        </w:rPr>
        <w:t>On the third day there was a wedding in Cana of Galilee, and the mother of Jesus was there. </w:t>
      </w:r>
      <w:r w:rsidRPr="00170CA2">
        <w:rPr>
          <w:rStyle w:val="text"/>
          <w:rFonts w:ascii="Open Sans" w:hAnsi="Open Sans" w:cs="Open Sans"/>
          <w:b/>
          <w:bCs/>
          <w:color w:val="000000"/>
          <w:vertAlign w:val="superscript"/>
        </w:rPr>
        <w:t>2 </w:t>
      </w:r>
      <w:r w:rsidRPr="00170CA2">
        <w:rPr>
          <w:rStyle w:val="text"/>
          <w:rFonts w:ascii="Open Sans" w:hAnsi="Open Sans" w:cs="Open Sans"/>
          <w:color w:val="000000"/>
        </w:rPr>
        <w:t>Jesus and his disciples had also been invited to the wedding. </w:t>
      </w:r>
      <w:r w:rsidRPr="00170CA2">
        <w:rPr>
          <w:rStyle w:val="text"/>
          <w:rFonts w:ascii="Open Sans" w:hAnsi="Open Sans" w:cs="Open Sans"/>
          <w:b/>
          <w:bCs/>
          <w:color w:val="000000"/>
          <w:vertAlign w:val="superscript"/>
        </w:rPr>
        <w:t>3 </w:t>
      </w:r>
      <w:r w:rsidRPr="00170CA2">
        <w:rPr>
          <w:rStyle w:val="text"/>
          <w:rFonts w:ascii="Open Sans" w:hAnsi="Open Sans" w:cs="Open Sans"/>
          <w:color w:val="000000"/>
        </w:rPr>
        <w:t>When the wine gave out, the mother of Jesus said to him, ‘They have no wine.’ </w:t>
      </w:r>
      <w:r w:rsidRPr="00170CA2">
        <w:rPr>
          <w:rStyle w:val="text"/>
          <w:rFonts w:ascii="Open Sans" w:hAnsi="Open Sans" w:cs="Open Sans"/>
          <w:b/>
          <w:bCs/>
          <w:color w:val="000000"/>
          <w:vertAlign w:val="superscript"/>
        </w:rPr>
        <w:t>4 </w:t>
      </w:r>
      <w:r w:rsidRPr="00170CA2">
        <w:rPr>
          <w:rStyle w:val="text"/>
          <w:rFonts w:ascii="Open Sans" w:hAnsi="Open Sans" w:cs="Open Sans"/>
          <w:color w:val="000000"/>
        </w:rPr>
        <w:t>And Jesus said to her, ‘Woman, what concern is that to you and to me? My hour has not yet come.’ </w:t>
      </w:r>
      <w:r w:rsidRPr="00170CA2">
        <w:rPr>
          <w:rStyle w:val="text"/>
          <w:rFonts w:ascii="Open Sans" w:hAnsi="Open Sans" w:cs="Open Sans"/>
          <w:b/>
          <w:bCs/>
          <w:color w:val="000000"/>
          <w:vertAlign w:val="superscript"/>
        </w:rPr>
        <w:t>5 </w:t>
      </w:r>
      <w:r w:rsidRPr="00170CA2">
        <w:rPr>
          <w:rStyle w:val="text"/>
          <w:rFonts w:ascii="Open Sans" w:hAnsi="Open Sans" w:cs="Open Sans"/>
          <w:color w:val="000000"/>
        </w:rPr>
        <w:t>His mother said to the servants, ‘Do whatever he tells you.’ </w:t>
      </w:r>
      <w:r w:rsidRPr="00170CA2">
        <w:rPr>
          <w:rStyle w:val="text"/>
          <w:rFonts w:ascii="Open Sans" w:hAnsi="Open Sans" w:cs="Open Sans"/>
          <w:b/>
          <w:bCs/>
          <w:color w:val="000000"/>
          <w:vertAlign w:val="superscript"/>
        </w:rPr>
        <w:t>6 </w:t>
      </w:r>
      <w:r w:rsidRPr="00170CA2">
        <w:rPr>
          <w:rStyle w:val="text"/>
          <w:rFonts w:ascii="Open Sans" w:hAnsi="Open Sans" w:cs="Open Sans"/>
          <w:color w:val="000000"/>
        </w:rPr>
        <w:t>Now standing there were six stone water-jars for the Jewish rites of purification, each holding twenty or thirty gallons. </w:t>
      </w:r>
      <w:r w:rsidRPr="00170CA2">
        <w:rPr>
          <w:rStyle w:val="text"/>
          <w:rFonts w:ascii="Open Sans" w:hAnsi="Open Sans" w:cs="Open Sans"/>
          <w:b/>
          <w:bCs/>
          <w:color w:val="000000"/>
          <w:vertAlign w:val="superscript"/>
        </w:rPr>
        <w:t>7 </w:t>
      </w:r>
      <w:r w:rsidRPr="00170CA2">
        <w:rPr>
          <w:rStyle w:val="text"/>
          <w:rFonts w:ascii="Open Sans" w:hAnsi="Open Sans" w:cs="Open Sans"/>
          <w:color w:val="000000"/>
        </w:rPr>
        <w:t>Jesus said to them, ‘Fill the jars with water.’ And they filled them up to the brim. </w:t>
      </w:r>
      <w:r w:rsidRPr="00170CA2">
        <w:rPr>
          <w:rStyle w:val="text"/>
          <w:rFonts w:ascii="Open Sans" w:hAnsi="Open Sans" w:cs="Open Sans"/>
          <w:b/>
          <w:bCs/>
          <w:color w:val="000000"/>
          <w:vertAlign w:val="superscript"/>
        </w:rPr>
        <w:t>8 </w:t>
      </w:r>
      <w:r w:rsidRPr="00170CA2">
        <w:rPr>
          <w:rStyle w:val="text"/>
          <w:rFonts w:ascii="Open Sans" w:hAnsi="Open Sans" w:cs="Open Sans"/>
          <w:color w:val="000000"/>
        </w:rPr>
        <w:t xml:space="preserve">He said to them, ‘Now draw some out, and take it to the chief steward.’ </w:t>
      </w:r>
      <w:proofErr w:type="gramStart"/>
      <w:r w:rsidRPr="00170CA2">
        <w:rPr>
          <w:rStyle w:val="text"/>
          <w:rFonts w:ascii="Open Sans" w:hAnsi="Open Sans" w:cs="Open Sans"/>
          <w:color w:val="000000"/>
        </w:rPr>
        <w:t>So</w:t>
      </w:r>
      <w:proofErr w:type="gramEnd"/>
      <w:r w:rsidRPr="00170CA2">
        <w:rPr>
          <w:rStyle w:val="text"/>
          <w:rFonts w:ascii="Open Sans" w:hAnsi="Open Sans" w:cs="Open Sans"/>
          <w:color w:val="000000"/>
        </w:rPr>
        <w:t xml:space="preserve"> they took it. </w:t>
      </w:r>
      <w:r w:rsidRPr="00170CA2">
        <w:rPr>
          <w:rStyle w:val="text"/>
          <w:rFonts w:ascii="Open Sans" w:hAnsi="Open Sans" w:cs="Open Sans"/>
          <w:b/>
          <w:bCs/>
          <w:color w:val="000000"/>
          <w:vertAlign w:val="superscript"/>
        </w:rPr>
        <w:t>9 </w:t>
      </w:r>
      <w:r w:rsidRPr="00170CA2">
        <w:rPr>
          <w:rStyle w:val="text"/>
          <w:rFonts w:ascii="Open Sans" w:hAnsi="Open Sans" w:cs="Open Sans"/>
          <w:color w:val="000000"/>
        </w:rPr>
        <w:t xml:space="preserve">When the steward tasted the water that had become </w:t>
      </w:r>
      <w:proofErr w:type="gramStart"/>
      <w:r w:rsidRPr="00170CA2">
        <w:rPr>
          <w:rStyle w:val="text"/>
          <w:rFonts w:ascii="Open Sans" w:hAnsi="Open Sans" w:cs="Open Sans"/>
          <w:color w:val="000000"/>
        </w:rPr>
        <w:t>wine, and</w:t>
      </w:r>
      <w:proofErr w:type="gramEnd"/>
      <w:r w:rsidRPr="00170CA2">
        <w:rPr>
          <w:rStyle w:val="text"/>
          <w:rFonts w:ascii="Open Sans" w:hAnsi="Open Sans" w:cs="Open Sans"/>
          <w:color w:val="000000"/>
        </w:rPr>
        <w:t xml:space="preserve"> did not know where it came from (though the servants who had drawn the water knew), the steward called the bridegroom </w:t>
      </w:r>
      <w:r w:rsidRPr="00170CA2">
        <w:rPr>
          <w:rStyle w:val="text"/>
          <w:rFonts w:ascii="Open Sans" w:hAnsi="Open Sans" w:cs="Open Sans"/>
          <w:b/>
          <w:bCs/>
          <w:color w:val="000000"/>
          <w:vertAlign w:val="superscript"/>
        </w:rPr>
        <w:t>10 </w:t>
      </w:r>
      <w:r w:rsidRPr="00170CA2">
        <w:rPr>
          <w:rStyle w:val="text"/>
          <w:rFonts w:ascii="Open Sans" w:hAnsi="Open Sans" w:cs="Open Sans"/>
          <w:color w:val="000000"/>
        </w:rPr>
        <w:t>and said to him, ‘Everyone serves the good wine first, and then the inferior wine after the guests have become drunk. But you have kept the good wine until now.’ </w:t>
      </w:r>
      <w:r w:rsidRPr="00170CA2">
        <w:rPr>
          <w:rStyle w:val="text"/>
          <w:rFonts w:ascii="Open Sans" w:hAnsi="Open Sans" w:cs="Open Sans"/>
          <w:b/>
          <w:bCs/>
          <w:color w:val="000000"/>
          <w:vertAlign w:val="superscript"/>
        </w:rPr>
        <w:t>11 </w:t>
      </w:r>
      <w:r w:rsidRPr="00170CA2">
        <w:rPr>
          <w:rStyle w:val="text"/>
          <w:rFonts w:ascii="Open Sans" w:hAnsi="Open Sans" w:cs="Open Sans"/>
          <w:color w:val="000000"/>
        </w:rPr>
        <w:t>Jesus did this, the first of his signs, in Cana of Galilee, and revealed his glory; and his disciples believed in him.</w:t>
      </w:r>
    </w:p>
    <w:p w14:paraId="16BFC92B" w14:textId="1FEEF3A4" w:rsidR="00170CA2" w:rsidRDefault="00170CA2" w:rsidP="00170CA2">
      <w:pPr>
        <w:pStyle w:val="chapter-1"/>
        <w:shd w:val="clear" w:color="auto" w:fill="FFFFFF"/>
        <w:rPr>
          <w:rFonts w:ascii="Open Sans" w:hAnsi="Open Sans" w:cs="Open Sans"/>
          <w:color w:val="000000"/>
        </w:rPr>
      </w:pPr>
    </w:p>
    <w:p w14:paraId="79E2B35D" w14:textId="5ACCE857" w:rsidR="0051067E" w:rsidRDefault="000C2FF4" w:rsidP="00170CA2">
      <w:pPr>
        <w:pStyle w:val="chapter-1"/>
        <w:shd w:val="clear" w:color="auto" w:fill="FFFFFF"/>
        <w:rPr>
          <w:rFonts w:ascii="Open Sans" w:hAnsi="Open Sans" w:cs="Open Sans"/>
          <w:b/>
          <w:bCs/>
          <w:i/>
          <w:iCs/>
          <w:color w:val="000000"/>
        </w:rPr>
      </w:pPr>
      <w:r w:rsidRPr="000C2FF4">
        <w:rPr>
          <w:rFonts w:ascii="Open Sans" w:hAnsi="Open Sans" w:cs="Open Sans"/>
          <w:b/>
          <w:bCs/>
          <w:i/>
          <w:iCs/>
          <w:color w:val="000000"/>
        </w:rPr>
        <w:t>A Reflection from Hannah….</w:t>
      </w:r>
    </w:p>
    <w:p w14:paraId="12A94D81" w14:textId="4770B394" w:rsidR="0051067E" w:rsidRPr="000C2FF4" w:rsidRDefault="0051067E" w:rsidP="0051067E">
      <w:pPr>
        <w:pStyle w:val="chapter-1"/>
        <w:shd w:val="clear" w:color="auto" w:fill="FFFFFF"/>
        <w:jc w:val="center"/>
        <w:rPr>
          <w:rFonts w:ascii="Open Sans" w:hAnsi="Open Sans" w:cs="Open Sans"/>
          <w:b/>
          <w:bCs/>
          <w:i/>
          <w:iCs/>
          <w:color w:val="000000"/>
        </w:rPr>
      </w:pPr>
      <w:r>
        <w:rPr>
          <w:noProof/>
        </w:rPr>
        <w:drawing>
          <wp:inline distT="0" distB="0" distL="0" distR="0" wp14:anchorId="12939F89" wp14:editId="6ED0C971">
            <wp:extent cx="1790700" cy="206582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6" cy="2070168"/>
                    </a:xfrm>
                    <a:prstGeom prst="rect">
                      <a:avLst/>
                    </a:prstGeom>
                    <a:noFill/>
                    <a:ln>
                      <a:noFill/>
                    </a:ln>
                  </pic:spPr>
                </pic:pic>
              </a:graphicData>
            </a:graphic>
          </wp:inline>
        </w:drawing>
      </w:r>
    </w:p>
    <w:p w14:paraId="1D5B5559" w14:textId="3D2DEEC0" w:rsidR="000C2FF4" w:rsidRDefault="000C2FF4" w:rsidP="00D71F84">
      <w:pPr>
        <w:pStyle w:val="chapter-1"/>
        <w:shd w:val="clear" w:color="auto" w:fill="FFFFFF"/>
        <w:spacing w:before="0" w:beforeAutospacing="0" w:after="0" w:afterAutospacing="0"/>
        <w:rPr>
          <w:rFonts w:ascii="Open Sans" w:hAnsi="Open Sans" w:cs="Open Sans"/>
          <w:color w:val="000000"/>
        </w:rPr>
      </w:pPr>
      <w:r w:rsidRPr="00D71F84">
        <w:rPr>
          <w:rFonts w:ascii="Open Sans" w:hAnsi="Open Sans" w:cs="Open Sans"/>
          <w:color w:val="000000"/>
        </w:rPr>
        <w:t xml:space="preserve">This image is called ‘Laughing Jesus’. What do you think? </w:t>
      </w:r>
      <w:proofErr w:type="gramStart"/>
      <w:r w:rsidRPr="00D71F84">
        <w:rPr>
          <w:rFonts w:ascii="Open Sans" w:hAnsi="Open Sans" w:cs="Open Sans"/>
          <w:color w:val="000000"/>
        </w:rPr>
        <w:t>Of course</w:t>
      </w:r>
      <w:proofErr w:type="gramEnd"/>
      <w:r w:rsidRPr="00D71F84">
        <w:rPr>
          <w:rFonts w:ascii="Open Sans" w:hAnsi="Open Sans" w:cs="Open Sans"/>
          <w:color w:val="000000"/>
        </w:rPr>
        <w:t xml:space="preserve"> our faith is a serious thing; it’s the home of our ultimate hope, gives meaning to the cosmos, sustains us in love… but perhaps we can sometimes be a bit serious about it. </w:t>
      </w:r>
    </w:p>
    <w:p w14:paraId="262D009C" w14:textId="77777777" w:rsidR="00D71F84" w:rsidRPr="00D71F84" w:rsidRDefault="00D71F84" w:rsidP="00D71F84">
      <w:pPr>
        <w:pStyle w:val="chapter-1"/>
        <w:shd w:val="clear" w:color="auto" w:fill="FFFFFF"/>
        <w:spacing w:before="0" w:beforeAutospacing="0" w:after="0" w:afterAutospacing="0"/>
        <w:rPr>
          <w:rFonts w:ascii="Open Sans" w:hAnsi="Open Sans" w:cs="Open Sans"/>
          <w:color w:val="000000"/>
        </w:rPr>
      </w:pPr>
    </w:p>
    <w:p w14:paraId="5505D770" w14:textId="254BA852" w:rsidR="000C2FF4" w:rsidRDefault="000C2FF4" w:rsidP="00D71F84">
      <w:pPr>
        <w:pStyle w:val="chapter-1"/>
        <w:shd w:val="clear" w:color="auto" w:fill="FFFFFF"/>
        <w:spacing w:before="0" w:beforeAutospacing="0" w:after="0" w:afterAutospacing="0"/>
        <w:rPr>
          <w:rFonts w:ascii="Open Sans" w:hAnsi="Open Sans" w:cs="Open Sans"/>
          <w:color w:val="000000"/>
        </w:rPr>
      </w:pPr>
      <w:r w:rsidRPr="00D71F84">
        <w:rPr>
          <w:rFonts w:ascii="Open Sans" w:hAnsi="Open Sans" w:cs="Open Sans"/>
          <w:color w:val="000000"/>
        </w:rPr>
        <w:t xml:space="preserve">This image of Jesus with head thrown back in a belly-laugh helps us in a similar way to the account of the wedding at Cana in our Gospel reading. In both cases we are reminded that joy, fun and delight are the stuff of Christ and an integral part of who we are. </w:t>
      </w:r>
      <w:r w:rsidR="00AE5677">
        <w:rPr>
          <w:rFonts w:ascii="Open Sans" w:hAnsi="Open Sans" w:cs="Open Sans"/>
          <w:color w:val="000000"/>
        </w:rPr>
        <w:t xml:space="preserve">Great saints remind us of that too- like Archbishop Tutu, who had such a memorable and infectious giggle. </w:t>
      </w:r>
      <w:r w:rsidR="00AE5677">
        <w:rPr>
          <w:rFonts w:ascii="Open Sans" w:hAnsi="Open Sans" w:cs="Open Sans"/>
          <w:color w:val="000000"/>
        </w:rPr>
        <w:lastRenderedPageBreak/>
        <w:t xml:space="preserve">But sadly, the stereotype of a Christian </w:t>
      </w:r>
      <w:r w:rsidR="00C27E93">
        <w:rPr>
          <w:rFonts w:ascii="Open Sans" w:hAnsi="Open Sans" w:cs="Open Sans"/>
          <w:color w:val="000000"/>
        </w:rPr>
        <w:t xml:space="preserve">today </w:t>
      </w:r>
      <w:r w:rsidR="00AE5677">
        <w:rPr>
          <w:rFonts w:ascii="Open Sans" w:hAnsi="Open Sans" w:cs="Open Sans"/>
          <w:color w:val="000000"/>
        </w:rPr>
        <w:t xml:space="preserve">is more likely to describe someone dour, </w:t>
      </w:r>
      <w:proofErr w:type="gramStart"/>
      <w:r w:rsidR="00AE5677">
        <w:rPr>
          <w:rFonts w:ascii="Open Sans" w:hAnsi="Open Sans" w:cs="Open Sans"/>
          <w:color w:val="000000"/>
        </w:rPr>
        <w:t>solemn</w:t>
      </w:r>
      <w:proofErr w:type="gramEnd"/>
      <w:r w:rsidR="00AE5677">
        <w:rPr>
          <w:rFonts w:ascii="Open Sans" w:hAnsi="Open Sans" w:cs="Open Sans"/>
          <w:color w:val="000000"/>
        </w:rPr>
        <w:t xml:space="preserve"> and humourless. </w:t>
      </w:r>
    </w:p>
    <w:p w14:paraId="554720A8" w14:textId="77777777" w:rsidR="00D71F84" w:rsidRPr="00D71F84" w:rsidRDefault="00D71F84" w:rsidP="00D71F84">
      <w:pPr>
        <w:pStyle w:val="chapter-1"/>
        <w:shd w:val="clear" w:color="auto" w:fill="FFFFFF"/>
        <w:spacing w:before="0" w:beforeAutospacing="0" w:after="0" w:afterAutospacing="0"/>
        <w:rPr>
          <w:rFonts w:ascii="Open Sans" w:hAnsi="Open Sans" w:cs="Open Sans"/>
          <w:color w:val="000000"/>
        </w:rPr>
      </w:pPr>
    </w:p>
    <w:p w14:paraId="7660BD1E" w14:textId="11CFD13C" w:rsidR="000C2FF4" w:rsidRDefault="000C2FF4" w:rsidP="00D71F84">
      <w:pPr>
        <w:spacing w:after="0" w:line="240" w:lineRule="auto"/>
        <w:rPr>
          <w:rFonts w:ascii="Open Sans" w:hAnsi="Open Sans" w:cs="Open Sans"/>
          <w:sz w:val="24"/>
          <w:szCs w:val="24"/>
        </w:rPr>
      </w:pPr>
      <w:r w:rsidRPr="00D71F84">
        <w:rPr>
          <w:rFonts w:ascii="Open Sans" w:hAnsi="Open Sans" w:cs="Open Sans"/>
          <w:sz w:val="24"/>
          <w:szCs w:val="24"/>
        </w:rPr>
        <w:t xml:space="preserve">The context for Jesus’ first miracle- his first act that draws gasps of amazement and unsteadies everything- is a rather far-gone wedding party, where the simple fact that </w:t>
      </w:r>
      <w:r w:rsidR="002D5AA7">
        <w:rPr>
          <w:rFonts w:ascii="Open Sans" w:hAnsi="Open Sans" w:cs="Open Sans"/>
          <w:sz w:val="24"/>
          <w:szCs w:val="24"/>
        </w:rPr>
        <w:t xml:space="preserve">the </w:t>
      </w:r>
      <w:r w:rsidRPr="00D71F84">
        <w:rPr>
          <w:rFonts w:ascii="Open Sans" w:hAnsi="Open Sans" w:cs="Open Sans"/>
          <w:sz w:val="24"/>
          <w:szCs w:val="24"/>
        </w:rPr>
        <w:t xml:space="preserve">wine has run out lets us know that it’s not a place of sobriety and dignity, but of raucous celebration, energy, </w:t>
      </w:r>
      <w:proofErr w:type="gramStart"/>
      <w:r w:rsidRPr="00D71F84">
        <w:rPr>
          <w:rFonts w:ascii="Open Sans" w:hAnsi="Open Sans" w:cs="Open Sans"/>
          <w:sz w:val="24"/>
          <w:szCs w:val="24"/>
        </w:rPr>
        <w:t>joy</w:t>
      </w:r>
      <w:proofErr w:type="gramEnd"/>
      <w:r w:rsidRPr="00D71F84">
        <w:rPr>
          <w:rFonts w:ascii="Open Sans" w:hAnsi="Open Sans" w:cs="Open Sans"/>
          <w:sz w:val="24"/>
          <w:szCs w:val="24"/>
        </w:rPr>
        <w:t xml:space="preserve"> and dancing. Jesus is in the thick of the good things that we celebrate. </w:t>
      </w:r>
    </w:p>
    <w:p w14:paraId="09D02A0D" w14:textId="77777777" w:rsidR="00D71F84" w:rsidRPr="00D71F84" w:rsidRDefault="00D71F84" w:rsidP="00D71F84">
      <w:pPr>
        <w:spacing w:after="0" w:line="240" w:lineRule="auto"/>
        <w:rPr>
          <w:rFonts w:ascii="Open Sans" w:hAnsi="Open Sans" w:cs="Open Sans"/>
          <w:sz w:val="24"/>
          <w:szCs w:val="24"/>
        </w:rPr>
      </w:pPr>
    </w:p>
    <w:p w14:paraId="45B0E1E4" w14:textId="2D185F29" w:rsidR="000C2FF4" w:rsidRPr="00D71F84" w:rsidRDefault="000C2FF4" w:rsidP="00D71F84">
      <w:pPr>
        <w:pStyle w:val="chapter-1"/>
        <w:shd w:val="clear" w:color="auto" w:fill="FFFFFF"/>
        <w:spacing w:before="0" w:beforeAutospacing="0" w:after="0" w:afterAutospacing="0"/>
        <w:rPr>
          <w:rFonts w:ascii="Open Sans" w:hAnsi="Open Sans" w:cs="Open Sans"/>
        </w:rPr>
      </w:pPr>
      <w:r w:rsidRPr="00D71F84">
        <w:rPr>
          <w:rFonts w:ascii="Open Sans" w:hAnsi="Open Sans" w:cs="Open Sans"/>
        </w:rPr>
        <w:t xml:space="preserve">The turning of water into wine is what John describes as the ‘first sign’ and it is about lavish hospitality, </w:t>
      </w:r>
      <w:proofErr w:type="gramStart"/>
      <w:r w:rsidRPr="00D71F84">
        <w:rPr>
          <w:rFonts w:ascii="Open Sans" w:hAnsi="Open Sans" w:cs="Open Sans"/>
        </w:rPr>
        <w:t>lightness</w:t>
      </w:r>
      <w:proofErr w:type="gramEnd"/>
      <w:r w:rsidRPr="00D71F84">
        <w:rPr>
          <w:rFonts w:ascii="Open Sans" w:hAnsi="Open Sans" w:cs="Open Sans"/>
        </w:rPr>
        <w:t xml:space="preserve"> and enjoyment- these are things of the Kingdom of God. </w:t>
      </w:r>
      <w:proofErr w:type="gramStart"/>
      <w:r w:rsidRPr="00D71F84">
        <w:rPr>
          <w:rFonts w:ascii="Open Sans" w:hAnsi="Open Sans" w:cs="Open Sans"/>
        </w:rPr>
        <w:t>So</w:t>
      </w:r>
      <w:proofErr w:type="gramEnd"/>
      <w:r w:rsidRPr="00D71F84">
        <w:rPr>
          <w:rFonts w:ascii="Open Sans" w:hAnsi="Open Sans" w:cs="Open Sans"/>
        </w:rPr>
        <w:t xml:space="preserve"> when we are tempted to take Jesus </w:t>
      </w:r>
      <w:r w:rsidR="00C27E93">
        <w:rPr>
          <w:rFonts w:ascii="Open Sans" w:hAnsi="Open Sans" w:cs="Open Sans"/>
        </w:rPr>
        <w:t xml:space="preserve">(and ourselves) </w:t>
      </w:r>
      <w:r w:rsidRPr="00D71F84">
        <w:rPr>
          <w:rFonts w:ascii="Open Sans" w:hAnsi="Open Sans" w:cs="Open Sans"/>
        </w:rPr>
        <w:t>a bit too seriously, noticing only the suffering servant, the challenging teacher, and forgetting the inevitable smiling and giggling and joking that would also have been part of showing us what the Kingdom of God is about, the message and the position of this miracle in the Gospel of John provides an important counterpoint.</w:t>
      </w:r>
    </w:p>
    <w:p w14:paraId="0831702F" w14:textId="77777777" w:rsidR="00C27E93" w:rsidRDefault="00C27E93" w:rsidP="00D71F84">
      <w:pPr>
        <w:pStyle w:val="chapter-1"/>
        <w:shd w:val="clear" w:color="auto" w:fill="FFFFFF"/>
        <w:spacing w:before="0" w:beforeAutospacing="0" w:after="0" w:afterAutospacing="0"/>
        <w:rPr>
          <w:rFonts w:ascii="Open Sans" w:hAnsi="Open Sans" w:cs="Open Sans"/>
        </w:rPr>
      </w:pPr>
    </w:p>
    <w:p w14:paraId="43CC6468" w14:textId="29CCF18F" w:rsidR="00170CA2" w:rsidRPr="00D71F84" w:rsidRDefault="00D71F84" w:rsidP="0051067E">
      <w:pPr>
        <w:pStyle w:val="chapter-1"/>
        <w:shd w:val="clear" w:color="auto" w:fill="FFFFFF"/>
        <w:spacing w:before="0" w:beforeAutospacing="0" w:after="0" w:afterAutospacing="0"/>
        <w:rPr>
          <w:rFonts w:ascii="Open Sans" w:hAnsi="Open Sans" w:cs="Open Sans"/>
          <w:color w:val="000000"/>
        </w:rPr>
      </w:pPr>
      <w:r>
        <w:rPr>
          <w:rFonts w:ascii="Open Sans" w:hAnsi="Open Sans" w:cs="Open Sans"/>
        </w:rPr>
        <w:t>The ‘first sign’ is a party, and i</w:t>
      </w:r>
      <w:r w:rsidR="000C2FF4" w:rsidRPr="00D71F84">
        <w:rPr>
          <w:rFonts w:ascii="Open Sans" w:hAnsi="Open Sans" w:cs="Open Sans"/>
        </w:rPr>
        <w:t xml:space="preserve">t’s also a glimpse of the life of Heaven. A recurring image in scripture is of Heaven as a wedding feast. When I was a child, I distinctly remember dreading the heavenly life because one way it was described to me was as a church service that never ends. Can you imagine?! </w:t>
      </w:r>
      <w:r w:rsidR="006219A2">
        <w:rPr>
          <w:rFonts w:ascii="Open Sans" w:hAnsi="Open Sans" w:cs="Open Sans"/>
        </w:rPr>
        <w:t>Based on my experiences of church at that point, it was a clear n</w:t>
      </w:r>
      <w:r>
        <w:rPr>
          <w:rFonts w:ascii="Open Sans" w:hAnsi="Open Sans" w:cs="Open Sans"/>
        </w:rPr>
        <w:t xml:space="preserve">o thanks. </w:t>
      </w:r>
      <w:r w:rsidR="000C2FF4" w:rsidRPr="00D71F84">
        <w:rPr>
          <w:rFonts w:ascii="Open Sans" w:hAnsi="Open Sans" w:cs="Open Sans"/>
        </w:rPr>
        <w:t>But a banquet, a celebration, a place where the wine just keeps getting better</w:t>
      </w:r>
      <w:r>
        <w:rPr>
          <w:rFonts w:ascii="Open Sans" w:hAnsi="Open Sans" w:cs="Open Sans"/>
        </w:rPr>
        <w:t xml:space="preserve"> and Jesus is our company; there is a picture that beckons us and brings us hope. </w:t>
      </w:r>
    </w:p>
    <w:p w14:paraId="7F32BE0A" w14:textId="77777777" w:rsidR="00733F56" w:rsidRPr="00D71F84" w:rsidRDefault="00733F56" w:rsidP="00D71F84">
      <w:pPr>
        <w:spacing w:after="0" w:line="240" w:lineRule="auto"/>
        <w:rPr>
          <w:rFonts w:ascii="Open Sans" w:hAnsi="Open Sans" w:cs="Open Sans"/>
          <w:sz w:val="24"/>
          <w:szCs w:val="24"/>
        </w:rPr>
      </w:pPr>
    </w:p>
    <w:sectPr w:rsidR="00733F56" w:rsidRPr="00D71F84"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6A94"/>
    <w:rsid w:val="000B6032"/>
    <w:rsid w:val="000C2FF4"/>
    <w:rsid w:val="000E14EB"/>
    <w:rsid w:val="000F478A"/>
    <w:rsid w:val="00170CA2"/>
    <w:rsid w:val="00215DAF"/>
    <w:rsid w:val="00235A15"/>
    <w:rsid w:val="002D4A64"/>
    <w:rsid w:val="002D5AA7"/>
    <w:rsid w:val="002F6161"/>
    <w:rsid w:val="00331C92"/>
    <w:rsid w:val="00345DA6"/>
    <w:rsid w:val="003D4D40"/>
    <w:rsid w:val="00415B05"/>
    <w:rsid w:val="004C1C2D"/>
    <w:rsid w:val="004E385B"/>
    <w:rsid w:val="0051067E"/>
    <w:rsid w:val="00527CA7"/>
    <w:rsid w:val="00577A69"/>
    <w:rsid w:val="00583FB2"/>
    <w:rsid w:val="0058413E"/>
    <w:rsid w:val="006219A2"/>
    <w:rsid w:val="00624CE8"/>
    <w:rsid w:val="00657BBE"/>
    <w:rsid w:val="00721D86"/>
    <w:rsid w:val="00727CE1"/>
    <w:rsid w:val="00733F56"/>
    <w:rsid w:val="00745212"/>
    <w:rsid w:val="00753F41"/>
    <w:rsid w:val="007C71E9"/>
    <w:rsid w:val="007D4EC5"/>
    <w:rsid w:val="00841B3D"/>
    <w:rsid w:val="008D3607"/>
    <w:rsid w:val="009E629F"/>
    <w:rsid w:val="00A9162E"/>
    <w:rsid w:val="00AA7955"/>
    <w:rsid w:val="00AE5677"/>
    <w:rsid w:val="00AF1226"/>
    <w:rsid w:val="00B6276E"/>
    <w:rsid w:val="00B67FDC"/>
    <w:rsid w:val="00BC64A9"/>
    <w:rsid w:val="00C11079"/>
    <w:rsid w:val="00C11F26"/>
    <w:rsid w:val="00C128EA"/>
    <w:rsid w:val="00C2267A"/>
    <w:rsid w:val="00C27E93"/>
    <w:rsid w:val="00CC04B1"/>
    <w:rsid w:val="00CD458F"/>
    <w:rsid w:val="00CE5739"/>
    <w:rsid w:val="00D71F84"/>
    <w:rsid w:val="00D87096"/>
    <w:rsid w:val="00DA6D19"/>
    <w:rsid w:val="00E059BD"/>
    <w:rsid w:val="00E12A04"/>
    <w:rsid w:val="00E83BE7"/>
    <w:rsid w:val="00EC1AB6"/>
    <w:rsid w:val="00F0489A"/>
    <w:rsid w:val="00F30B51"/>
    <w:rsid w:val="00F56989"/>
    <w:rsid w:val="00F57138"/>
    <w:rsid w:val="00F65B91"/>
    <w:rsid w:val="00F760C3"/>
    <w:rsid w:val="00F77EF6"/>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2&amp;version=NRSVA" TargetMode="External"/><Relationship Id="rId5" Type="http://schemas.openxmlformats.org/officeDocument/2006/relationships/hyperlink" Target="https://www.biblegateway.com/passage/?search=1+Corinthians+12&amp;version=NRSV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14</cp:revision>
  <dcterms:created xsi:type="dcterms:W3CDTF">2022-01-10T12:49:00Z</dcterms:created>
  <dcterms:modified xsi:type="dcterms:W3CDTF">2022-01-13T15:20:00Z</dcterms:modified>
</cp:coreProperties>
</file>