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3709" w14:textId="77777777" w:rsidR="00E12A04" w:rsidRDefault="00576877" w:rsidP="00576877">
      <w:pPr>
        <w:pStyle w:val="NormalWeb"/>
        <w:jc w:val="center"/>
      </w:pPr>
      <w:r>
        <w:rPr>
          <w:noProof/>
        </w:rPr>
        <w:drawing>
          <wp:inline distT="0" distB="0" distL="0" distR="0" wp14:anchorId="23DF1CA7" wp14:editId="415B0829">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5E6511A2"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66626AFC" w14:textId="773CCA2C"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242170">
        <w:rPr>
          <w:rFonts w:ascii="Arial Nova" w:hAnsi="Arial Nova"/>
          <w:b/>
          <w:bCs/>
          <w:sz w:val="24"/>
          <w:szCs w:val="24"/>
        </w:rPr>
        <w:t xml:space="preserve">5 OCTOBER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242170">
        <w:rPr>
          <w:rFonts w:ascii="Arial Nova" w:hAnsi="Arial Nova"/>
          <w:b/>
          <w:bCs/>
          <w:sz w:val="24"/>
          <w:szCs w:val="24"/>
        </w:rPr>
        <w:t>Trinity 16</w:t>
      </w:r>
    </w:p>
    <w:p w14:paraId="68AF3E67" w14:textId="77777777" w:rsidR="6938999C" w:rsidRDefault="6938999C" w:rsidP="6938999C">
      <w:pPr>
        <w:spacing w:after="0"/>
        <w:jc w:val="center"/>
        <w:rPr>
          <w:rFonts w:ascii="Arial Nova" w:hAnsi="Arial Nova"/>
          <w:b/>
          <w:bCs/>
          <w:sz w:val="24"/>
          <w:szCs w:val="24"/>
        </w:rPr>
      </w:pPr>
    </w:p>
    <w:p w14:paraId="013C8758" w14:textId="149BF093" w:rsidR="000609C0" w:rsidRPr="0080381A" w:rsidRDefault="471A4EAB" w:rsidP="523F28EC">
      <w:pPr>
        <w:spacing w:after="0" w:line="276" w:lineRule="auto"/>
        <w:jc w:val="center"/>
        <w:rPr>
          <w:rFonts w:ascii="Open Sans" w:hAnsi="Open Sans" w:cs="Open Sans"/>
          <w:b/>
          <w:bCs/>
          <w:color w:val="C00000"/>
          <w:sz w:val="28"/>
          <w:szCs w:val="28"/>
        </w:rPr>
      </w:pPr>
      <w:r w:rsidRPr="523F28EC">
        <w:rPr>
          <w:rFonts w:ascii="Open Sans" w:hAnsi="Open Sans" w:cs="Open Sans"/>
          <w:b/>
          <w:bCs/>
          <w:color w:val="C00000"/>
          <w:sz w:val="28"/>
          <w:szCs w:val="28"/>
        </w:rPr>
        <w:t xml:space="preserve">HARVEST </w:t>
      </w:r>
      <w:r w:rsidR="00F56989" w:rsidRPr="523F28EC">
        <w:rPr>
          <w:rFonts w:ascii="Open Sans" w:hAnsi="Open Sans" w:cs="Open Sans"/>
          <w:b/>
          <w:bCs/>
          <w:color w:val="C00000"/>
          <w:sz w:val="28"/>
          <w:szCs w:val="28"/>
        </w:rPr>
        <w:t>COLLECT</w:t>
      </w:r>
    </w:p>
    <w:p w14:paraId="35A35046" w14:textId="0CAAB394"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Eternal God,</w:t>
      </w:r>
    </w:p>
    <w:p w14:paraId="695DD082" w14:textId="0375EADD"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you crown the year with your goodness</w:t>
      </w:r>
    </w:p>
    <w:p w14:paraId="7F82F2CF" w14:textId="009E50C8"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and you give us the fruits of the earth in their season:</w:t>
      </w:r>
    </w:p>
    <w:p w14:paraId="20AAD2D7" w14:textId="00EA7009"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grant that we may use them to your glory,</w:t>
      </w:r>
    </w:p>
    <w:p w14:paraId="268807B4" w14:textId="1BF73DD1"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for the relief of those in need and for our own well-being;</w:t>
      </w:r>
    </w:p>
    <w:p w14:paraId="5020D047" w14:textId="7C6250CE"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through Jesus Christ your Son our Lord,</w:t>
      </w:r>
    </w:p>
    <w:p w14:paraId="579CD2A6" w14:textId="6E79D5AF"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who is alive and reigns with you,</w:t>
      </w:r>
    </w:p>
    <w:p w14:paraId="78ECEB7C" w14:textId="67EFD354"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in the unity of the Holy Spirit,</w:t>
      </w:r>
    </w:p>
    <w:p w14:paraId="77EBC1B8" w14:textId="2FBA3BFC" w:rsidR="52ED4397" w:rsidRDefault="52ED4397"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one God, now and for ever.</w:t>
      </w:r>
    </w:p>
    <w:p w14:paraId="242498CC" w14:textId="3C919FB2" w:rsidR="00B3657E" w:rsidRPr="00242170" w:rsidRDefault="00B3657E" w:rsidP="523F28EC">
      <w:pPr>
        <w:pStyle w:val="ve1"/>
        <w:shd w:val="clear" w:color="auto" w:fill="FFFFFF" w:themeFill="background1"/>
        <w:spacing w:before="0" w:beforeAutospacing="0" w:after="0" w:afterAutospacing="0"/>
        <w:ind w:left="240" w:hanging="240"/>
        <w:jc w:val="center"/>
        <w:rPr>
          <w:rFonts w:ascii="Segoe UI Historic" w:hAnsi="Segoe UI Historic" w:cs="Segoe UI Historic"/>
          <w:color w:val="000000"/>
          <w:spacing w:val="3"/>
          <w:sz w:val="28"/>
          <w:szCs w:val="28"/>
        </w:rPr>
      </w:pPr>
    </w:p>
    <w:p w14:paraId="2B069809" w14:textId="77777777" w:rsidR="000609C0" w:rsidRDefault="000609C0" w:rsidP="523F28EC">
      <w:pPr>
        <w:spacing w:after="0"/>
        <w:rPr>
          <w:rFonts w:ascii="Segoe UI Historic" w:hAnsi="Segoe UI Historic" w:cs="Segoe UI Historic"/>
          <w:b/>
          <w:bCs/>
          <w:sz w:val="28"/>
          <w:szCs w:val="28"/>
        </w:rPr>
      </w:pPr>
    </w:p>
    <w:p w14:paraId="37036783" w14:textId="6C05077E" w:rsidR="00B3657E" w:rsidRPr="00242170" w:rsidRDefault="44A11A63" w:rsidP="523F28EC">
      <w:pPr>
        <w:spacing w:after="0" w:line="240" w:lineRule="auto"/>
        <w:rPr>
          <w:rFonts w:ascii="Segoe UI Historic" w:hAnsi="Segoe UI Historic" w:cs="Segoe UI Historic"/>
          <w:b/>
          <w:bCs/>
          <w:sz w:val="28"/>
          <w:szCs w:val="28"/>
        </w:rPr>
      </w:pPr>
      <w:r w:rsidRPr="523F28EC">
        <w:rPr>
          <w:rFonts w:ascii="Segoe UI Historic" w:hAnsi="Segoe UI Historic" w:cs="Segoe UI Historic"/>
          <w:b/>
          <w:bCs/>
          <w:sz w:val="28"/>
          <w:szCs w:val="28"/>
        </w:rPr>
        <w:t>Psalm</w:t>
      </w:r>
      <w:r w:rsidR="00242170" w:rsidRPr="523F28EC">
        <w:rPr>
          <w:rFonts w:ascii="Segoe UI Historic" w:hAnsi="Segoe UI Historic" w:cs="Segoe UI Historic"/>
          <w:color w:val="000000"/>
          <w:spacing w:val="3"/>
          <w:sz w:val="28"/>
          <w:szCs w:val="28"/>
          <w:shd w:val="clear" w:color="auto" w:fill="FFFFFF"/>
        </w:rPr>
        <w:t xml:space="preserve"> </w:t>
      </w:r>
      <w:r w:rsidR="09A2F1E6" w:rsidRPr="523F28EC">
        <w:rPr>
          <w:rFonts w:ascii="Segoe UI Historic" w:hAnsi="Segoe UI Historic" w:cs="Segoe UI Historic"/>
          <w:b/>
          <w:bCs/>
          <w:color w:val="000000"/>
          <w:spacing w:val="3"/>
          <w:sz w:val="28"/>
          <w:szCs w:val="28"/>
          <w:shd w:val="clear" w:color="auto" w:fill="FFFFFF"/>
        </w:rPr>
        <w:t>100</w:t>
      </w:r>
    </w:p>
    <w:p w14:paraId="64C7BD5E" w14:textId="241AAE47"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 xml:space="preserve">1  O be joyful in the Lord, all the earth; </w:t>
      </w:r>
      <w:r w:rsidRPr="523F28EC">
        <w:rPr>
          <w:rFonts w:ascii="Segoe UI Historic" w:hAnsi="Segoe UI Historic" w:cs="Segoe UI Historic"/>
          <w:color w:val="FF0000"/>
          <w:sz w:val="28"/>
          <w:szCs w:val="28"/>
        </w:rPr>
        <w:t>♦</w:t>
      </w:r>
      <w:r w:rsidRPr="523F28EC">
        <w:rPr>
          <w:rFonts w:ascii="Segoe UI Historic" w:hAnsi="Segoe UI Historic" w:cs="Segoe UI Historic"/>
          <w:color w:val="000000" w:themeColor="text1"/>
          <w:sz w:val="28"/>
          <w:szCs w:val="28"/>
        </w:rPr>
        <w:t>︎</w:t>
      </w:r>
    </w:p>
    <w:p w14:paraId="04CFE08B" w14:textId="6126ECA4"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 xml:space="preserve">   serve the Lord with gladness</w:t>
      </w:r>
    </w:p>
    <w:p w14:paraId="6354712C" w14:textId="2CEC4421"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 xml:space="preserve">      and come before his presence </w:t>
      </w:r>
      <w:r w:rsidR="2B5057BA" w:rsidRPr="523F28EC">
        <w:rPr>
          <w:rFonts w:ascii="Segoe UI Historic" w:hAnsi="Segoe UI Historic" w:cs="Segoe UI Historic"/>
          <w:color w:val="000000" w:themeColor="text1"/>
          <w:sz w:val="28"/>
          <w:szCs w:val="28"/>
        </w:rPr>
        <w:t>singi</w:t>
      </w:r>
      <w:r w:rsidRPr="523F28EC">
        <w:rPr>
          <w:rFonts w:ascii="Segoe UI Historic" w:hAnsi="Segoe UI Historic" w:cs="Segoe UI Historic"/>
          <w:color w:val="000000" w:themeColor="text1"/>
          <w:sz w:val="28"/>
          <w:szCs w:val="28"/>
        </w:rPr>
        <w:t>ng.</w:t>
      </w:r>
    </w:p>
    <w:p w14:paraId="6DB03AF6" w14:textId="70EFFA3F"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FF0000"/>
          <w:sz w:val="28"/>
          <w:szCs w:val="28"/>
        </w:rPr>
      </w:pPr>
      <w:r w:rsidRPr="523F28EC">
        <w:rPr>
          <w:rFonts w:ascii="Segoe UI Historic" w:hAnsi="Segoe UI Historic" w:cs="Segoe UI Historic"/>
          <w:color w:val="000000" w:themeColor="text1"/>
          <w:sz w:val="28"/>
          <w:szCs w:val="28"/>
        </w:rPr>
        <w:t xml:space="preserve">2  Know that the Lord is God; </w:t>
      </w:r>
      <w:r w:rsidRPr="523F28EC">
        <w:rPr>
          <w:rFonts w:ascii="Segoe UI Historic" w:hAnsi="Segoe UI Historic" w:cs="Segoe UI Historic"/>
          <w:color w:val="FF0000"/>
          <w:sz w:val="28"/>
          <w:szCs w:val="28"/>
        </w:rPr>
        <w:t>♦︎</w:t>
      </w:r>
    </w:p>
    <w:p w14:paraId="1F308B8E" w14:textId="52EEF88F"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 xml:space="preserve">   it is he that has made us and we are his;</w:t>
      </w:r>
    </w:p>
    <w:p w14:paraId="4B975658" w14:textId="565A5254"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 xml:space="preserve">      we are his people and the sheep of his pasture.</w:t>
      </w:r>
    </w:p>
    <w:p w14:paraId="664E56F7" w14:textId="12D5F7AF"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3  Enter his gates with thanksgiving</w:t>
      </w:r>
    </w:p>
    <w:p w14:paraId="08ED96F1" w14:textId="477BD5D2"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FF0000"/>
          <w:sz w:val="28"/>
          <w:szCs w:val="28"/>
        </w:rPr>
      </w:pPr>
      <w:r w:rsidRPr="523F28EC">
        <w:rPr>
          <w:rFonts w:ascii="Segoe UI Historic" w:hAnsi="Segoe UI Historic" w:cs="Segoe UI Historic"/>
          <w:color w:val="000000" w:themeColor="text1"/>
          <w:sz w:val="28"/>
          <w:szCs w:val="28"/>
        </w:rPr>
        <w:t xml:space="preserve">      and his courts with praise; </w:t>
      </w:r>
      <w:r w:rsidRPr="523F28EC">
        <w:rPr>
          <w:rFonts w:ascii="Segoe UI Historic" w:hAnsi="Segoe UI Historic" w:cs="Segoe UI Historic"/>
          <w:color w:val="FF0000"/>
          <w:sz w:val="28"/>
          <w:szCs w:val="28"/>
        </w:rPr>
        <w:t>♦︎</w:t>
      </w:r>
    </w:p>
    <w:p w14:paraId="1F268F1A" w14:textId="4B840C6E"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 xml:space="preserve">   give thanks to him and bless his name.</w:t>
      </w:r>
    </w:p>
    <w:p w14:paraId="25DB413A" w14:textId="40F7D446"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FF0000"/>
          <w:sz w:val="28"/>
          <w:szCs w:val="28"/>
        </w:rPr>
      </w:pPr>
      <w:r w:rsidRPr="523F28EC">
        <w:rPr>
          <w:rFonts w:ascii="Segoe UI Historic" w:hAnsi="Segoe UI Historic" w:cs="Segoe UI Historic"/>
          <w:color w:val="000000" w:themeColor="text1"/>
          <w:sz w:val="28"/>
          <w:szCs w:val="28"/>
        </w:rPr>
        <w:t xml:space="preserve">4  For the Lord is gracious; his steadfast love is everlasting, </w:t>
      </w:r>
      <w:r w:rsidRPr="523F28EC">
        <w:rPr>
          <w:rFonts w:ascii="Segoe UI Historic" w:hAnsi="Segoe UI Historic" w:cs="Segoe UI Historic"/>
          <w:color w:val="FF0000"/>
          <w:sz w:val="28"/>
          <w:szCs w:val="28"/>
        </w:rPr>
        <w:t>♦︎</w:t>
      </w:r>
    </w:p>
    <w:p w14:paraId="764A63E9" w14:textId="117F7936" w:rsidR="039404F5" w:rsidRDefault="039404F5"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themeColor="text1"/>
          <w:sz w:val="28"/>
          <w:szCs w:val="28"/>
        </w:rPr>
      </w:pPr>
      <w:r w:rsidRPr="523F28EC">
        <w:rPr>
          <w:rFonts w:ascii="Segoe UI Historic" w:hAnsi="Segoe UI Historic" w:cs="Segoe UI Historic"/>
          <w:color w:val="000000" w:themeColor="text1"/>
          <w:sz w:val="28"/>
          <w:szCs w:val="28"/>
        </w:rPr>
        <w:t xml:space="preserve">   and his faithfulness endures from generation to generation.</w:t>
      </w:r>
    </w:p>
    <w:p w14:paraId="454AF997" w14:textId="77777777" w:rsidR="000609C0" w:rsidRDefault="000609C0"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spacing w:val="3"/>
          <w:sz w:val="28"/>
          <w:szCs w:val="28"/>
        </w:rPr>
      </w:pPr>
    </w:p>
    <w:p w14:paraId="23EC238A" w14:textId="77777777" w:rsidR="00242170" w:rsidRPr="000609C0" w:rsidRDefault="00242170" w:rsidP="523F28EC">
      <w:pPr>
        <w:pStyle w:val="vein"/>
        <w:shd w:val="clear" w:color="auto" w:fill="FFFFFF" w:themeFill="background1"/>
        <w:spacing w:before="0" w:beforeAutospacing="0" w:after="0" w:afterAutospacing="0" w:line="276" w:lineRule="auto"/>
        <w:rPr>
          <w:rFonts w:ascii="Segoe UI Historic" w:hAnsi="Segoe UI Historic" w:cs="Segoe UI Historic"/>
          <w:color w:val="000000"/>
          <w:spacing w:val="3"/>
          <w:sz w:val="28"/>
          <w:szCs w:val="28"/>
        </w:rPr>
      </w:pPr>
    </w:p>
    <w:p w14:paraId="2849EA1C" w14:textId="7B6F6F50" w:rsidR="00B3657E" w:rsidRDefault="7B26B1EB" w:rsidP="6938999C">
      <w:pPr>
        <w:spacing w:after="0"/>
      </w:pPr>
      <w:r>
        <w:br w:type="page"/>
      </w:r>
    </w:p>
    <w:p w14:paraId="6855E73A" w14:textId="6259B39C" w:rsidR="00B3657E" w:rsidRDefault="7B26B1EB" w:rsidP="523F28EC">
      <w:pPr>
        <w:shd w:val="clear" w:color="auto" w:fill="FFFFFF" w:themeFill="background1"/>
        <w:spacing w:after="0" w:line="276" w:lineRule="auto"/>
        <w:rPr>
          <w:rFonts w:ascii="Segoe UI Historic" w:eastAsia="Segoe UI Historic" w:hAnsi="Segoe UI Historic" w:cs="Segoe UI Historic"/>
          <w:b/>
          <w:bCs/>
          <w:sz w:val="28"/>
          <w:szCs w:val="28"/>
        </w:rPr>
      </w:pPr>
      <w:r w:rsidRPr="523F28EC">
        <w:rPr>
          <w:rFonts w:ascii="Segoe UI Historic" w:eastAsia="Segoe UI Historic" w:hAnsi="Segoe UI Historic" w:cs="Segoe UI Historic"/>
          <w:b/>
          <w:bCs/>
          <w:color w:val="000000" w:themeColor="text1"/>
          <w:sz w:val="28"/>
          <w:szCs w:val="28"/>
        </w:rPr>
        <w:lastRenderedPageBreak/>
        <w:t xml:space="preserve">A reading from </w:t>
      </w:r>
      <w:r w:rsidR="00242170" w:rsidRPr="523F28EC">
        <w:rPr>
          <w:rFonts w:ascii="Segoe UI Historic" w:eastAsia="Segoe UI Historic" w:hAnsi="Segoe UI Historic" w:cs="Segoe UI Historic"/>
          <w:b/>
          <w:bCs/>
          <w:color w:val="000000" w:themeColor="text1"/>
          <w:sz w:val="28"/>
          <w:szCs w:val="28"/>
        </w:rPr>
        <w:t>Paul’s</w:t>
      </w:r>
      <w:r w:rsidR="25B64189" w:rsidRPr="523F28EC">
        <w:rPr>
          <w:rFonts w:ascii="Segoe UI Historic" w:eastAsia="Segoe UI Historic" w:hAnsi="Segoe UI Historic" w:cs="Segoe UI Historic"/>
          <w:b/>
          <w:bCs/>
          <w:color w:val="000000" w:themeColor="text1"/>
          <w:sz w:val="28"/>
          <w:szCs w:val="28"/>
        </w:rPr>
        <w:t xml:space="preserve"> </w:t>
      </w:r>
      <w:r w:rsidR="00242170" w:rsidRPr="523F28EC">
        <w:rPr>
          <w:rFonts w:ascii="Segoe UI Historic" w:eastAsia="Segoe UI Historic" w:hAnsi="Segoe UI Historic" w:cs="Segoe UI Historic"/>
          <w:b/>
          <w:bCs/>
          <w:color w:val="000000" w:themeColor="text1"/>
          <w:sz w:val="28"/>
          <w:szCs w:val="28"/>
        </w:rPr>
        <w:t xml:space="preserve">letter to </w:t>
      </w:r>
      <w:r w:rsidR="7A5AA513" w:rsidRPr="523F28EC">
        <w:rPr>
          <w:rFonts w:ascii="Segoe UI Historic" w:eastAsia="Segoe UI Historic" w:hAnsi="Segoe UI Historic" w:cs="Segoe UI Historic"/>
          <w:b/>
          <w:bCs/>
          <w:color w:val="000000" w:themeColor="text1"/>
          <w:sz w:val="28"/>
          <w:szCs w:val="28"/>
        </w:rPr>
        <w:t>the Philippians</w:t>
      </w:r>
      <w:r w:rsidR="000609C0" w:rsidRPr="523F28EC">
        <w:rPr>
          <w:rFonts w:ascii="Segoe UI Historic" w:eastAsia="Segoe UI Historic" w:hAnsi="Segoe UI Historic" w:cs="Segoe UI Historic"/>
          <w:b/>
          <w:bCs/>
          <w:color w:val="000000" w:themeColor="text1"/>
          <w:sz w:val="28"/>
          <w:szCs w:val="28"/>
        </w:rPr>
        <w:t xml:space="preserve">, </w:t>
      </w:r>
      <w:r w:rsidR="00B3657E" w:rsidRPr="523F28EC">
        <w:rPr>
          <w:rFonts w:ascii="Segoe UI Historic" w:eastAsia="Segoe UI Historic" w:hAnsi="Segoe UI Historic" w:cs="Segoe UI Historic"/>
          <w:b/>
          <w:bCs/>
          <w:sz w:val="28"/>
          <w:szCs w:val="28"/>
        </w:rPr>
        <w:t xml:space="preserve">chapter </w:t>
      </w:r>
      <w:r w:rsidR="3A23D4AB" w:rsidRPr="523F28EC">
        <w:rPr>
          <w:rFonts w:ascii="Segoe UI Historic" w:eastAsia="Segoe UI Historic" w:hAnsi="Segoe UI Historic" w:cs="Segoe UI Historic"/>
          <w:b/>
          <w:bCs/>
          <w:sz w:val="28"/>
          <w:szCs w:val="28"/>
        </w:rPr>
        <w:t>4</w:t>
      </w:r>
      <w:r w:rsidR="000A5687" w:rsidRPr="523F28EC">
        <w:rPr>
          <w:rFonts w:ascii="Segoe UI Historic" w:eastAsia="Segoe UI Historic" w:hAnsi="Segoe UI Historic" w:cs="Segoe UI Historic"/>
          <w:b/>
          <w:bCs/>
          <w:sz w:val="28"/>
          <w:szCs w:val="28"/>
        </w:rPr>
        <w:t xml:space="preserve">, verses </w:t>
      </w:r>
      <w:r w:rsidR="5485FA6A" w:rsidRPr="523F28EC">
        <w:rPr>
          <w:rFonts w:ascii="Segoe UI Historic" w:eastAsia="Segoe UI Historic" w:hAnsi="Segoe UI Historic" w:cs="Segoe UI Historic"/>
          <w:b/>
          <w:bCs/>
          <w:sz w:val="28"/>
          <w:szCs w:val="28"/>
        </w:rPr>
        <w:t>4-9</w:t>
      </w:r>
      <w:r w:rsidR="40EAA8C0" w:rsidRPr="523F28EC">
        <w:rPr>
          <w:rFonts w:ascii="Segoe UI Historic" w:eastAsia="Segoe UI Historic" w:hAnsi="Segoe UI Historic" w:cs="Segoe UI Historic"/>
          <w:b/>
          <w:bCs/>
          <w:sz w:val="28"/>
          <w:szCs w:val="28"/>
        </w:rPr>
        <w:t>.</w:t>
      </w:r>
    </w:p>
    <w:p w14:paraId="147F84EE" w14:textId="7BBE86FA" w:rsidR="00004ED9" w:rsidRPr="00004ED9" w:rsidRDefault="00004ED9" w:rsidP="523F28EC">
      <w:pPr>
        <w:spacing w:after="0"/>
        <w:rPr>
          <w:rFonts w:ascii="Segoe UI Historic" w:eastAsia="Segoe UI Historic" w:hAnsi="Segoe UI Historic" w:cs="Segoe UI Historic"/>
          <w:b/>
          <w:bCs/>
          <w:sz w:val="28"/>
          <w:szCs w:val="28"/>
        </w:rPr>
      </w:pPr>
    </w:p>
    <w:p w14:paraId="002DEE26" w14:textId="2E01C87F" w:rsidR="42E7137C" w:rsidRDefault="42E7137C" w:rsidP="523F28EC">
      <w:pPr>
        <w:pStyle w:val="NormalWeb"/>
        <w:rPr>
          <w:rFonts w:ascii="Segoe UI Historic" w:hAnsi="Segoe UI Historic" w:cs="Segoe UI Historic"/>
          <w:color w:val="010000"/>
          <w:sz w:val="28"/>
          <w:szCs w:val="28"/>
        </w:rPr>
      </w:pPr>
      <w:r w:rsidRPr="523F28EC">
        <w:rPr>
          <w:rFonts w:ascii="Segoe UI Historic" w:hAnsi="Segoe UI Historic" w:cs="Segoe UI Historic"/>
          <w:color w:val="010000"/>
          <w:sz w:val="28"/>
          <w:szCs w:val="28"/>
        </w:rPr>
        <w:t>4 Rejoice in the Lord always; again I will say, Rejoice. 5 Let your gentleness be known to everyone. The Lord is near. 6 Do not worry about anything, but in everything by prayer and supplication with thanksgiving let your requests be made known to God. 7 And the peace of God, which surpasses all understanding, will guard your hearts and your minds in Christ Jesus. 8 Finally, beloved, whatever is true, whatever is honourable, whatever is just, whatever is pure, whatever is pleasing, whatever is commendable, if there is any excellence and if there is anything worthy of praise, think about these things. 9 Keep on doing the things that you have learned and received and heard and seen in me, and the God of peace will be with you.</w:t>
      </w:r>
    </w:p>
    <w:p w14:paraId="0399245A" w14:textId="77777777" w:rsidR="00B16E22" w:rsidRPr="00281F97" w:rsidRDefault="00B16E22" w:rsidP="6938999C">
      <w:pPr>
        <w:spacing w:after="0"/>
        <w:rPr>
          <w:rFonts w:ascii="Segoe UI Historic" w:eastAsia="Segoe UI Historic" w:hAnsi="Segoe UI Historic" w:cs="Segoe UI Historic"/>
          <w:b/>
          <w:bCs/>
          <w:sz w:val="28"/>
          <w:szCs w:val="28"/>
        </w:rPr>
      </w:pPr>
    </w:p>
    <w:p w14:paraId="25144E83"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1714CBD0"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3DBA456"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6C3C2C70" w14:textId="71BD6F7A" w:rsidR="00654681" w:rsidRPr="00783C08" w:rsidRDefault="00446771" w:rsidP="523F28EC">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color w:val="C00000"/>
          <w:sz w:val="20"/>
          <w:szCs w:val="20"/>
        </w:rPr>
      </w:pPr>
      <w:r w:rsidRPr="523F28EC">
        <w:rPr>
          <w:rFonts w:ascii="Segoe UI" w:hAnsi="Segoe UI" w:cs="Segoe UI"/>
          <w:color w:val="C00000"/>
          <w:sz w:val="20"/>
          <w:szCs w:val="20"/>
        </w:rPr>
        <w:t xml:space="preserve">The second reading is </w:t>
      </w:r>
      <w:r w:rsidR="0033358A" w:rsidRPr="523F28EC">
        <w:rPr>
          <w:rFonts w:ascii="Segoe UI" w:hAnsi="Segoe UI" w:cs="Segoe UI"/>
          <w:color w:val="C00000"/>
          <w:sz w:val="20"/>
          <w:szCs w:val="20"/>
        </w:rPr>
        <w:t xml:space="preserve">from </w:t>
      </w:r>
      <w:r w:rsidR="77DC0E2A" w:rsidRPr="523F28EC">
        <w:rPr>
          <w:rFonts w:ascii="Segoe UI" w:hAnsi="Segoe UI" w:cs="Segoe UI"/>
          <w:color w:val="C00000"/>
          <w:sz w:val="20"/>
          <w:szCs w:val="20"/>
        </w:rPr>
        <w:t>John</w:t>
      </w:r>
      <w:r w:rsidR="40A6CF48" w:rsidRPr="523F28EC">
        <w:rPr>
          <w:rFonts w:ascii="Segoe UI" w:hAnsi="Segoe UI" w:cs="Segoe UI"/>
          <w:color w:val="C00000"/>
          <w:sz w:val="20"/>
          <w:szCs w:val="20"/>
        </w:rPr>
        <w:t>,</w:t>
      </w:r>
      <w:r w:rsidR="000A0B9D" w:rsidRPr="523F28EC">
        <w:rPr>
          <w:rFonts w:ascii="Segoe UI" w:hAnsi="Segoe UI" w:cs="Segoe UI"/>
          <w:color w:val="C00000"/>
          <w:sz w:val="20"/>
          <w:szCs w:val="20"/>
        </w:rPr>
        <w:t xml:space="preserve"> chapter </w:t>
      </w:r>
      <w:r w:rsidR="3E3F8DE9" w:rsidRPr="523F28EC">
        <w:rPr>
          <w:rFonts w:ascii="Segoe UI" w:hAnsi="Segoe UI" w:cs="Segoe UI"/>
          <w:color w:val="C00000"/>
          <w:sz w:val="20"/>
          <w:szCs w:val="20"/>
        </w:rPr>
        <w:t>6</w:t>
      </w:r>
      <w:r w:rsidR="000609C0" w:rsidRPr="523F28EC">
        <w:rPr>
          <w:rFonts w:ascii="Segoe UI" w:hAnsi="Segoe UI" w:cs="Segoe UI"/>
          <w:color w:val="C00000"/>
          <w:sz w:val="20"/>
          <w:szCs w:val="20"/>
        </w:rPr>
        <w:t>,</w:t>
      </w:r>
      <w:r w:rsidR="000A0B9D" w:rsidRPr="523F28EC">
        <w:rPr>
          <w:rFonts w:ascii="Segoe UI" w:hAnsi="Segoe UI" w:cs="Segoe UI"/>
          <w:color w:val="C00000"/>
          <w:sz w:val="20"/>
          <w:szCs w:val="20"/>
        </w:rPr>
        <w:t xml:space="preserve"> verses </w:t>
      </w:r>
      <w:r w:rsidR="07A42F9E" w:rsidRPr="523F28EC">
        <w:rPr>
          <w:rFonts w:ascii="Segoe UI" w:hAnsi="Segoe UI" w:cs="Segoe UI"/>
          <w:color w:val="C00000"/>
          <w:sz w:val="20"/>
          <w:szCs w:val="20"/>
        </w:rPr>
        <w:t>2</w:t>
      </w:r>
      <w:r w:rsidR="00242170" w:rsidRPr="523F28EC">
        <w:rPr>
          <w:rFonts w:ascii="Segoe UI" w:hAnsi="Segoe UI" w:cs="Segoe UI"/>
          <w:color w:val="C00000"/>
          <w:sz w:val="20"/>
          <w:szCs w:val="20"/>
        </w:rPr>
        <w:t>5-</w:t>
      </w:r>
      <w:r w:rsidR="15CA8787" w:rsidRPr="523F28EC">
        <w:rPr>
          <w:rFonts w:ascii="Segoe UI" w:hAnsi="Segoe UI" w:cs="Segoe UI"/>
          <w:color w:val="C00000"/>
          <w:sz w:val="20"/>
          <w:szCs w:val="20"/>
        </w:rPr>
        <w:t>35</w:t>
      </w:r>
      <w:r w:rsidR="00242170" w:rsidRPr="523F28EC">
        <w:rPr>
          <w:rFonts w:ascii="Segoe UI" w:hAnsi="Segoe UI" w:cs="Segoe UI"/>
          <w:color w:val="C00000"/>
          <w:sz w:val="20"/>
          <w:szCs w:val="20"/>
        </w:rPr>
        <w:t>.</w:t>
      </w:r>
    </w:p>
    <w:p w14:paraId="5B81C38A"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1C3772E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163FE5B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2C5CFA4C"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05FAF467"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077ECF24"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26DD42A4"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115247A7" w14:textId="70E9890D" w:rsidR="715683D9" w:rsidRDefault="00541854"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We do not live by bread alone, but every word that comes from the mouth of God.</w:t>
      </w:r>
    </w:p>
    <w:p w14:paraId="1C937C61"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61175D3E"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586102B7" w14:textId="29B37C2F" w:rsidR="00397606" w:rsidRDefault="00397606" w:rsidP="523F28EC">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523F28EC">
        <w:rPr>
          <w:rFonts w:ascii="Segoe UI" w:hAnsi="Segoe UI" w:cs="Segoe UI"/>
          <w:color w:val="385623" w:themeColor="accent6" w:themeShade="80"/>
          <w:sz w:val="20"/>
          <w:szCs w:val="20"/>
        </w:rPr>
        <w:t xml:space="preserve">Hear the Gospel of our Lord Jesus Christ, according to </w:t>
      </w:r>
      <w:r w:rsidR="13971952" w:rsidRPr="523F28EC">
        <w:rPr>
          <w:rFonts w:ascii="Segoe UI" w:hAnsi="Segoe UI" w:cs="Segoe UI"/>
          <w:color w:val="385623" w:themeColor="accent6" w:themeShade="80"/>
          <w:sz w:val="20"/>
          <w:szCs w:val="20"/>
        </w:rPr>
        <w:t>John</w:t>
      </w:r>
      <w:r w:rsidR="403493D0" w:rsidRPr="523F28EC">
        <w:rPr>
          <w:rFonts w:ascii="Segoe UI" w:hAnsi="Segoe UI" w:cs="Segoe UI"/>
          <w:color w:val="385623" w:themeColor="accent6" w:themeShade="80"/>
          <w:sz w:val="20"/>
          <w:szCs w:val="20"/>
        </w:rPr>
        <w:t xml:space="preserve">, </w:t>
      </w:r>
      <w:r w:rsidR="00242170" w:rsidRPr="523F28EC">
        <w:rPr>
          <w:rFonts w:ascii="Segoe UI" w:hAnsi="Segoe UI" w:cs="Segoe UI"/>
          <w:color w:val="385623" w:themeColor="accent6" w:themeShade="80"/>
          <w:sz w:val="20"/>
          <w:szCs w:val="20"/>
        </w:rPr>
        <w:t xml:space="preserve">chapter </w:t>
      </w:r>
      <w:r w:rsidR="07F61114" w:rsidRPr="523F28EC">
        <w:rPr>
          <w:rFonts w:ascii="Segoe UI" w:hAnsi="Segoe UI" w:cs="Segoe UI"/>
          <w:color w:val="385623" w:themeColor="accent6" w:themeShade="80"/>
          <w:sz w:val="20"/>
          <w:szCs w:val="20"/>
        </w:rPr>
        <w:t>6</w:t>
      </w:r>
      <w:r w:rsidR="000609C0" w:rsidRPr="523F28EC">
        <w:rPr>
          <w:rFonts w:ascii="Segoe UI" w:hAnsi="Segoe UI" w:cs="Segoe UI"/>
          <w:color w:val="385623" w:themeColor="accent6" w:themeShade="80"/>
          <w:sz w:val="20"/>
          <w:szCs w:val="20"/>
        </w:rPr>
        <w:t>,</w:t>
      </w:r>
      <w:r w:rsidR="403493D0" w:rsidRPr="523F28EC">
        <w:rPr>
          <w:rFonts w:ascii="Segoe UI" w:hAnsi="Segoe UI" w:cs="Segoe UI"/>
          <w:color w:val="385623" w:themeColor="accent6" w:themeShade="80"/>
          <w:sz w:val="20"/>
          <w:szCs w:val="20"/>
        </w:rPr>
        <w:t xml:space="preserve"> verses </w:t>
      </w:r>
      <w:r w:rsidR="0407D664" w:rsidRPr="523F28EC">
        <w:rPr>
          <w:rFonts w:ascii="Segoe UI" w:hAnsi="Segoe UI" w:cs="Segoe UI"/>
          <w:color w:val="385623" w:themeColor="accent6" w:themeShade="80"/>
          <w:sz w:val="20"/>
          <w:szCs w:val="20"/>
        </w:rPr>
        <w:t>2</w:t>
      </w:r>
      <w:r w:rsidR="00242170" w:rsidRPr="523F28EC">
        <w:rPr>
          <w:rFonts w:ascii="Segoe UI" w:hAnsi="Segoe UI" w:cs="Segoe UI"/>
          <w:color w:val="385623" w:themeColor="accent6" w:themeShade="80"/>
          <w:sz w:val="20"/>
          <w:szCs w:val="20"/>
        </w:rPr>
        <w:t>5-</w:t>
      </w:r>
      <w:r w:rsidR="68391811" w:rsidRPr="523F28EC">
        <w:rPr>
          <w:rFonts w:ascii="Segoe UI" w:hAnsi="Segoe UI" w:cs="Segoe UI"/>
          <w:color w:val="385623" w:themeColor="accent6" w:themeShade="80"/>
          <w:sz w:val="20"/>
          <w:szCs w:val="20"/>
        </w:rPr>
        <w:t>35</w:t>
      </w:r>
      <w:r w:rsidR="403493D0" w:rsidRPr="523F28EC">
        <w:rPr>
          <w:rFonts w:ascii="Segoe UI" w:hAnsi="Segoe UI" w:cs="Segoe UI"/>
          <w:color w:val="385623" w:themeColor="accent6" w:themeShade="80"/>
          <w:sz w:val="20"/>
          <w:szCs w:val="20"/>
        </w:rPr>
        <w:t>.</w:t>
      </w:r>
    </w:p>
    <w:p w14:paraId="1CB2159A"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76F376BB"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751ED034"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3A2646DD"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05613AF9" w14:textId="1D3B3252" w:rsidR="00242170" w:rsidRDefault="00446771" w:rsidP="523F28EC">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pacing w:val="3"/>
          <w:sz w:val="20"/>
          <w:szCs w:val="20"/>
          <w:shd w:val="clear" w:color="auto" w:fill="FFFFFF"/>
        </w:rPr>
      </w:pPr>
      <w:r w:rsidRPr="523F28EC">
        <w:rPr>
          <w:rFonts w:ascii="Segoe UI" w:hAnsi="Segoe UI" w:cs="Segoe UI"/>
          <w:b/>
          <w:bCs/>
          <w:color w:val="385623" w:themeColor="accent6" w:themeShade="80"/>
          <w:sz w:val="20"/>
          <w:szCs w:val="20"/>
        </w:rPr>
        <w:t>Praise to you, O Christ.</w:t>
      </w:r>
    </w:p>
    <w:p w14:paraId="5DDDF293" w14:textId="24DD3E0A" w:rsidR="58C8C484" w:rsidRDefault="58C8C484" w:rsidP="523F28EC">
      <w:pPr>
        <w:pStyle w:val="NormalWeb"/>
        <w:spacing w:line="276" w:lineRule="auto"/>
      </w:pPr>
      <w:r w:rsidRPr="523F28EC">
        <w:rPr>
          <w:rFonts w:ascii="Segoe UI Historic" w:hAnsi="Segoe UI Historic" w:cs="Segoe UI Historic"/>
          <w:color w:val="010000"/>
          <w:sz w:val="28"/>
          <w:szCs w:val="28"/>
        </w:rPr>
        <w:t>When they found him on the other side of the lake, they said to him, ‘Rabbi, when did you come here?’</w:t>
      </w:r>
    </w:p>
    <w:p w14:paraId="5AE63981" w14:textId="174CA191" w:rsidR="58C8C484" w:rsidRDefault="58C8C484" w:rsidP="523F28EC">
      <w:pPr>
        <w:pStyle w:val="NormalWeb"/>
        <w:spacing w:line="276" w:lineRule="auto"/>
      </w:pPr>
      <w:r w:rsidRPr="523F28EC">
        <w:rPr>
          <w:rFonts w:ascii="Segoe UI Historic" w:hAnsi="Segoe UI Historic" w:cs="Segoe UI Historic"/>
          <w:color w:val="010000"/>
          <w:sz w:val="28"/>
          <w:szCs w:val="28"/>
        </w:rPr>
        <w:t>Jesus answered them, ‘Very truly, I tell you, you are looking for me, not because you saw signs, but because you ate your fill of the loaves. Do not work for the food that perishes, but for the food that endures for eternal life, which the Son of Man will give you. For it is on him that God the Father has set his seal.’</w:t>
      </w:r>
    </w:p>
    <w:p w14:paraId="56885E1E" w14:textId="71DF042D" w:rsidR="58C8C484" w:rsidRDefault="58C8C484" w:rsidP="523F28EC">
      <w:pPr>
        <w:pStyle w:val="NormalWeb"/>
        <w:spacing w:line="276" w:lineRule="auto"/>
      </w:pPr>
      <w:r w:rsidRPr="523F28EC">
        <w:rPr>
          <w:rFonts w:ascii="Segoe UI Historic" w:hAnsi="Segoe UI Historic" w:cs="Segoe UI Historic"/>
          <w:color w:val="010000"/>
          <w:sz w:val="28"/>
          <w:szCs w:val="28"/>
        </w:rPr>
        <w:t>Then they said to him, ‘What must we do to perform the works of God?’</w:t>
      </w:r>
    </w:p>
    <w:p w14:paraId="443C0D25" w14:textId="13B01DA6" w:rsidR="58C8C484" w:rsidRDefault="58C8C484" w:rsidP="523F28EC">
      <w:pPr>
        <w:pStyle w:val="NormalWeb"/>
        <w:spacing w:line="276" w:lineRule="auto"/>
      </w:pPr>
      <w:r w:rsidRPr="523F28EC">
        <w:rPr>
          <w:rFonts w:ascii="Segoe UI Historic" w:hAnsi="Segoe UI Historic" w:cs="Segoe UI Historic"/>
          <w:color w:val="010000"/>
          <w:sz w:val="28"/>
          <w:szCs w:val="28"/>
        </w:rPr>
        <w:t>Jesus answered them, ‘This is the work of God, that you believe in him whom he has sent.’</w:t>
      </w:r>
      <w:r w:rsidR="51436088" w:rsidRPr="523F28EC">
        <w:rPr>
          <w:rFonts w:ascii="Segoe UI Historic" w:hAnsi="Segoe UI Historic" w:cs="Segoe UI Historic"/>
          <w:color w:val="010000"/>
          <w:sz w:val="28"/>
          <w:szCs w:val="28"/>
        </w:rPr>
        <w:t xml:space="preserve"> </w:t>
      </w:r>
    </w:p>
    <w:p w14:paraId="048541DA" w14:textId="0E27F7C9" w:rsidR="58C8C484" w:rsidRDefault="58C8C484" w:rsidP="523F28EC">
      <w:pPr>
        <w:pStyle w:val="NormalWeb"/>
        <w:spacing w:line="276" w:lineRule="auto"/>
        <w:rPr>
          <w:rFonts w:ascii="Segoe UI Historic" w:hAnsi="Segoe UI Historic" w:cs="Segoe UI Historic"/>
          <w:color w:val="010000"/>
          <w:sz w:val="28"/>
          <w:szCs w:val="28"/>
        </w:rPr>
      </w:pPr>
      <w:r w:rsidRPr="523F28EC">
        <w:rPr>
          <w:rFonts w:ascii="Segoe UI Historic" w:hAnsi="Segoe UI Historic" w:cs="Segoe UI Historic"/>
          <w:color w:val="010000"/>
          <w:sz w:val="28"/>
          <w:szCs w:val="28"/>
        </w:rPr>
        <w:t>So they said to him, ‘What sign are you going to give us then, so that we may see it and believe you? What work are you performing?</w:t>
      </w:r>
      <w:r w:rsidR="3DDEB21C" w:rsidRPr="523F28EC">
        <w:rPr>
          <w:rFonts w:ascii="Segoe UI Historic" w:hAnsi="Segoe UI Historic" w:cs="Segoe UI Historic"/>
          <w:color w:val="010000"/>
          <w:sz w:val="28"/>
          <w:szCs w:val="28"/>
        </w:rPr>
        <w:t xml:space="preserve"> </w:t>
      </w:r>
      <w:r w:rsidRPr="523F28EC">
        <w:rPr>
          <w:rFonts w:ascii="Segoe UI Historic" w:hAnsi="Segoe UI Historic" w:cs="Segoe UI Historic"/>
          <w:color w:val="010000"/>
          <w:sz w:val="28"/>
          <w:szCs w:val="28"/>
        </w:rPr>
        <w:t>Our ancestors ate the manna in the wilderness; as it is written, “He gave them bread from heaven to eat.”’</w:t>
      </w:r>
    </w:p>
    <w:p w14:paraId="142EDADF" w14:textId="3DFD62A5" w:rsidR="58C8C484" w:rsidRDefault="58C8C484" w:rsidP="523F28EC">
      <w:pPr>
        <w:pStyle w:val="NormalWeb"/>
        <w:spacing w:line="276" w:lineRule="auto"/>
      </w:pPr>
      <w:r w:rsidRPr="523F28EC">
        <w:rPr>
          <w:rFonts w:ascii="Segoe UI Historic" w:hAnsi="Segoe UI Historic" w:cs="Segoe UI Historic"/>
          <w:color w:val="010000"/>
          <w:sz w:val="28"/>
          <w:szCs w:val="28"/>
        </w:rPr>
        <w:t>Then Jesus said to them, ‘Very truly, I tell you, it was not Moses who gave you the bread from heaven, but it is my Father who gives you the true bread from heaven.</w:t>
      </w:r>
      <w:r w:rsidR="7372096E" w:rsidRPr="523F28EC">
        <w:rPr>
          <w:rFonts w:ascii="Segoe UI Historic" w:hAnsi="Segoe UI Historic" w:cs="Segoe UI Historic"/>
          <w:color w:val="010000"/>
          <w:sz w:val="28"/>
          <w:szCs w:val="28"/>
        </w:rPr>
        <w:t xml:space="preserve"> </w:t>
      </w:r>
      <w:r w:rsidRPr="523F28EC">
        <w:rPr>
          <w:rFonts w:ascii="Segoe UI Historic" w:hAnsi="Segoe UI Historic" w:cs="Segoe UI Historic"/>
          <w:color w:val="010000"/>
          <w:sz w:val="28"/>
          <w:szCs w:val="28"/>
        </w:rPr>
        <w:t>For the bread of God is that which comes down from heaven and gives life to the world.’</w:t>
      </w:r>
      <w:r w:rsidR="6286EA22" w:rsidRPr="523F28EC">
        <w:rPr>
          <w:rFonts w:ascii="Segoe UI Historic" w:hAnsi="Segoe UI Historic" w:cs="Segoe UI Historic"/>
          <w:color w:val="010000"/>
          <w:sz w:val="28"/>
          <w:szCs w:val="28"/>
        </w:rPr>
        <w:t xml:space="preserve"> </w:t>
      </w:r>
      <w:r w:rsidRPr="523F28EC">
        <w:rPr>
          <w:rFonts w:ascii="Segoe UI Historic" w:hAnsi="Segoe UI Historic" w:cs="Segoe UI Historic"/>
          <w:color w:val="010000"/>
          <w:sz w:val="28"/>
          <w:szCs w:val="28"/>
        </w:rPr>
        <w:t>They said to him, ‘Sir, give us this bread always.’</w:t>
      </w:r>
    </w:p>
    <w:p w14:paraId="4307878E" w14:textId="73804573" w:rsidR="523F28EC" w:rsidRDefault="58C8C484" w:rsidP="00492152">
      <w:pPr>
        <w:pStyle w:val="NormalWeb"/>
        <w:spacing w:line="276" w:lineRule="auto"/>
      </w:pPr>
      <w:r w:rsidRPr="523F28EC">
        <w:rPr>
          <w:rFonts w:ascii="Segoe UI Historic" w:hAnsi="Segoe UI Historic" w:cs="Segoe UI Historic"/>
          <w:color w:val="010000"/>
          <w:sz w:val="28"/>
          <w:szCs w:val="28"/>
        </w:rPr>
        <w:t>Jesus said to them, ‘I am the bread of life. Whoever comes to me will never be hungry, and whoever believes in me will never be thirsty.</w:t>
      </w:r>
      <w:r w:rsidR="523F28EC">
        <w:br w:type="page"/>
      </w:r>
    </w:p>
    <w:p w14:paraId="6A09CF19" w14:textId="2E6950CE" w:rsidR="007611C1" w:rsidRDefault="007611C1" w:rsidP="523F28EC">
      <w:pPr>
        <w:pStyle w:val="NormalWeb"/>
        <w:spacing w:line="276" w:lineRule="auto"/>
        <w:rPr>
          <w:rStyle w:val="text"/>
          <w:rFonts w:ascii="Segoe UI Historic" w:eastAsia="Segoe UI Historic" w:hAnsi="Segoe UI Historic" w:cs="Segoe UI Historic"/>
          <w:b/>
          <w:bCs/>
          <w:i/>
          <w:iCs/>
          <w:color w:val="000000" w:themeColor="text1"/>
          <w:sz w:val="28"/>
          <w:szCs w:val="28"/>
        </w:rPr>
      </w:pPr>
      <w:r w:rsidRPr="523F28EC">
        <w:rPr>
          <w:rStyle w:val="text"/>
          <w:rFonts w:ascii="Segoe UI Historic" w:eastAsia="Segoe UI Historic" w:hAnsi="Segoe UI Historic" w:cs="Segoe UI Historic"/>
          <w:b/>
          <w:bCs/>
          <w:i/>
          <w:iCs/>
          <w:color w:val="000000" w:themeColor="text1"/>
          <w:sz w:val="28"/>
          <w:szCs w:val="28"/>
        </w:rPr>
        <w:lastRenderedPageBreak/>
        <w:t xml:space="preserve">A </w:t>
      </w:r>
      <w:r w:rsidR="11499F6B" w:rsidRPr="523F28EC">
        <w:rPr>
          <w:rStyle w:val="text"/>
          <w:rFonts w:ascii="Segoe UI Historic" w:eastAsia="Segoe UI Historic" w:hAnsi="Segoe UI Historic" w:cs="Segoe UI Historic"/>
          <w:b/>
          <w:bCs/>
          <w:i/>
          <w:iCs/>
          <w:color w:val="000000" w:themeColor="text1"/>
          <w:sz w:val="28"/>
          <w:szCs w:val="28"/>
        </w:rPr>
        <w:t xml:space="preserve">Harvest </w:t>
      </w:r>
      <w:r w:rsidRPr="523F28EC">
        <w:rPr>
          <w:rStyle w:val="text"/>
          <w:rFonts w:ascii="Segoe UI Historic" w:eastAsia="Segoe UI Historic" w:hAnsi="Segoe UI Historic" w:cs="Segoe UI Historic"/>
          <w:b/>
          <w:bCs/>
          <w:i/>
          <w:iCs/>
          <w:color w:val="000000" w:themeColor="text1"/>
          <w:sz w:val="28"/>
          <w:szCs w:val="28"/>
        </w:rPr>
        <w:t xml:space="preserve">Reflection from </w:t>
      </w:r>
      <w:r w:rsidR="4A9FAA74" w:rsidRPr="523F28EC">
        <w:rPr>
          <w:rStyle w:val="text"/>
          <w:rFonts w:ascii="Segoe UI Historic" w:eastAsia="Segoe UI Historic" w:hAnsi="Segoe UI Historic" w:cs="Segoe UI Historic"/>
          <w:b/>
          <w:bCs/>
          <w:i/>
          <w:iCs/>
          <w:color w:val="000000" w:themeColor="text1"/>
          <w:sz w:val="28"/>
          <w:szCs w:val="28"/>
        </w:rPr>
        <w:t>Dave</w:t>
      </w:r>
    </w:p>
    <w:p w14:paraId="3A378314" w14:textId="1F930619" w:rsidR="4A9FAA74" w:rsidRDefault="4A9FAA74"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The request at the end of our Gospel reading sounds so simple - “Give us this bread always!” Jesus has offered “food that endures for eternal life”, and the crowd say “Great! Feed us! Not just now, but always!”</w:t>
      </w:r>
    </w:p>
    <w:p w14:paraId="3FB07D01" w14:textId="7FDC65C2" w:rsidR="4A9FAA74" w:rsidRDefault="4A9FAA74"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 xml:space="preserve">Harvest is rightly the time when we celebrate this kind of abundant provision by God. But it is also the time to recognise the hard work and tough realities that go into supplying people’s demands for food. It has never been easy, and that’s certainly been true over this past year. </w:t>
      </w:r>
    </w:p>
    <w:p w14:paraId="5CF9EC48" w14:textId="070EC208" w:rsidR="4A9FAA74" w:rsidRDefault="4A9FAA74"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The demand remains</w:t>
      </w:r>
      <w:r w:rsidR="0B2D3631" w:rsidRPr="523F28EC">
        <w:rPr>
          <w:rStyle w:val="text"/>
          <w:rFonts w:ascii="Segoe UI Historic" w:eastAsia="Segoe UI Historic" w:hAnsi="Segoe UI Historic" w:cs="Segoe UI Historic"/>
          <w:color w:val="000000" w:themeColor="text1"/>
          <w:sz w:val="28"/>
          <w:szCs w:val="28"/>
        </w:rPr>
        <w:t>:</w:t>
      </w:r>
      <w:r w:rsidRPr="523F28EC">
        <w:rPr>
          <w:rStyle w:val="text"/>
          <w:rFonts w:ascii="Segoe UI Historic" w:eastAsia="Segoe UI Historic" w:hAnsi="Segoe UI Historic" w:cs="Segoe UI Historic"/>
          <w:color w:val="000000" w:themeColor="text1"/>
          <w:sz w:val="28"/>
          <w:szCs w:val="28"/>
        </w:rPr>
        <w:t xml:space="preserve"> “Give us this food always” - but supplying what people want, when people want it, becomes difficult when pressurised budgets mean people also want it cheaper than before.</w:t>
      </w:r>
    </w:p>
    <w:p w14:paraId="2E677888" w14:textId="4BA6284F" w:rsidR="4A9FAA74" w:rsidRDefault="4A9FAA74"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The demand remains</w:t>
      </w:r>
      <w:r w:rsidR="6383AB6C" w:rsidRPr="523F28EC">
        <w:rPr>
          <w:rStyle w:val="text"/>
          <w:rFonts w:ascii="Segoe UI Historic" w:eastAsia="Segoe UI Historic" w:hAnsi="Segoe UI Historic" w:cs="Segoe UI Historic"/>
          <w:color w:val="000000" w:themeColor="text1"/>
          <w:sz w:val="28"/>
          <w:szCs w:val="28"/>
        </w:rPr>
        <w:t>:</w:t>
      </w:r>
      <w:r w:rsidRPr="523F28EC">
        <w:rPr>
          <w:rStyle w:val="text"/>
          <w:rFonts w:ascii="Segoe UI Historic" w:eastAsia="Segoe UI Historic" w:hAnsi="Segoe UI Historic" w:cs="Segoe UI Historic"/>
          <w:color w:val="000000" w:themeColor="text1"/>
          <w:sz w:val="28"/>
          <w:szCs w:val="28"/>
        </w:rPr>
        <w:t xml:space="preserve"> “Give us this food always” - but supplying even “enough” has been difficult in a year where it was too cold to sow and too dry to grow, and where heavy rains came too late to impact after long summer droughts.</w:t>
      </w:r>
    </w:p>
    <w:p w14:paraId="0C220A5B" w14:textId="12438F2A" w:rsidR="4A9FAA74" w:rsidRDefault="4A9FAA74"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 xml:space="preserve">The demand </w:t>
      </w:r>
      <w:r w:rsidR="7129FA08" w:rsidRPr="523F28EC">
        <w:rPr>
          <w:rStyle w:val="text"/>
          <w:rFonts w:ascii="Segoe UI Historic" w:eastAsia="Segoe UI Historic" w:hAnsi="Segoe UI Historic" w:cs="Segoe UI Historic"/>
          <w:color w:val="000000" w:themeColor="text1"/>
          <w:sz w:val="28"/>
          <w:szCs w:val="28"/>
        </w:rPr>
        <w:t>remains:</w:t>
      </w:r>
      <w:r w:rsidRPr="523F28EC">
        <w:rPr>
          <w:rStyle w:val="text"/>
          <w:rFonts w:ascii="Segoe UI Historic" w:eastAsia="Segoe UI Historic" w:hAnsi="Segoe UI Historic" w:cs="Segoe UI Historic"/>
          <w:color w:val="000000" w:themeColor="text1"/>
          <w:sz w:val="28"/>
          <w:szCs w:val="28"/>
        </w:rPr>
        <w:t xml:space="preserve"> “Give us this food always” - but even as we supply tins, boxes and cartons at our harvest services, we recognise the huge need in our communities and around the world for </w:t>
      </w:r>
      <w:r w:rsidR="5F154DEB" w:rsidRPr="523F28EC">
        <w:rPr>
          <w:rStyle w:val="text"/>
          <w:rFonts w:ascii="Segoe UI Historic" w:eastAsia="Segoe UI Historic" w:hAnsi="Segoe UI Historic" w:cs="Segoe UI Historic"/>
          <w:color w:val="000000" w:themeColor="text1"/>
          <w:sz w:val="28"/>
          <w:szCs w:val="28"/>
        </w:rPr>
        <w:t>those lacking “enough”</w:t>
      </w:r>
      <w:r w:rsidRPr="523F28EC">
        <w:rPr>
          <w:rStyle w:val="text"/>
          <w:rFonts w:ascii="Segoe UI Historic" w:eastAsia="Segoe UI Historic" w:hAnsi="Segoe UI Historic" w:cs="Segoe UI Historic"/>
          <w:color w:val="000000" w:themeColor="text1"/>
          <w:sz w:val="28"/>
          <w:szCs w:val="28"/>
        </w:rPr>
        <w:t>.</w:t>
      </w:r>
    </w:p>
    <w:p w14:paraId="0CC1524E" w14:textId="31D96911" w:rsidR="4A9FAA74" w:rsidRDefault="4A9FAA74"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 xml:space="preserve">It would be no surprise then, if some of us hear Jesus’ claim of supplying an eternal food and think that it seems overly optimistic, naive, or just plain false. But we miss what Jesus is really offering if we think it is just about filling the demand of our stomachs. </w:t>
      </w:r>
    </w:p>
    <w:p w14:paraId="622C464F" w14:textId="1DA5E3F5" w:rsidR="4A9FAA74" w:rsidRDefault="4A9FAA74"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Jesus recognises the reality that as hard as we work, in the end, our food perishes. It has a “use by date”, it will run out, we will need more. For Jesus, our physical need for perishable food points to a fundamental need for a kind of life that won’t perish, whose “use by date” is eternity, and that no changes in weather, economic forces, or consumer practices can get in the way of. It is the kind of life only God possesses: no amount of work will grow it in a field; no amount of money can buy it in a shop. But anyone can have it with a simple request.</w:t>
      </w:r>
    </w:p>
    <w:p w14:paraId="33CAD4AE" w14:textId="7F6878C2" w:rsidR="589BC10C" w:rsidRDefault="589BC10C" w:rsidP="523F28EC">
      <w:pPr>
        <w:pStyle w:val="NormalWeb"/>
        <w:shd w:val="clear" w:color="auto" w:fill="FFFFFF" w:themeFill="background1"/>
        <w:rPr>
          <w:rStyle w:val="text"/>
          <w:rFonts w:ascii="Segoe UI Historic" w:eastAsia="Segoe UI Historic" w:hAnsi="Segoe UI Historic" w:cs="Segoe UI Historic"/>
          <w:color w:val="000000" w:themeColor="text1"/>
          <w:sz w:val="28"/>
          <w:szCs w:val="28"/>
        </w:rPr>
      </w:pPr>
      <w:r w:rsidRPr="523F28EC">
        <w:rPr>
          <w:rStyle w:val="text"/>
          <w:rFonts w:ascii="Segoe UI Historic" w:eastAsia="Segoe UI Historic" w:hAnsi="Segoe UI Historic" w:cs="Segoe UI Historic"/>
          <w:color w:val="000000" w:themeColor="text1"/>
          <w:sz w:val="28"/>
          <w:szCs w:val="28"/>
        </w:rPr>
        <w:t>Because j</w:t>
      </w:r>
      <w:r w:rsidR="4A9FAA74" w:rsidRPr="523F28EC">
        <w:rPr>
          <w:rStyle w:val="text"/>
          <w:rFonts w:ascii="Segoe UI Historic" w:eastAsia="Segoe UI Historic" w:hAnsi="Segoe UI Historic" w:cs="Segoe UI Historic"/>
          <w:color w:val="000000" w:themeColor="text1"/>
          <w:sz w:val="28"/>
          <w:szCs w:val="28"/>
        </w:rPr>
        <w:t xml:space="preserve">ust like our demand for food, our need for Jesus is a daily need too. When </w:t>
      </w:r>
      <w:r w:rsidR="08D5489F" w:rsidRPr="523F28EC">
        <w:rPr>
          <w:rStyle w:val="text"/>
          <w:rFonts w:ascii="Segoe UI Historic" w:eastAsia="Segoe UI Historic" w:hAnsi="Segoe UI Historic" w:cs="Segoe UI Historic"/>
          <w:color w:val="000000" w:themeColor="text1"/>
          <w:sz w:val="28"/>
          <w:szCs w:val="28"/>
        </w:rPr>
        <w:t>anyon</w:t>
      </w:r>
      <w:r w:rsidR="4A9FAA74" w:rsidRPr="523F28EC">
        <w:rPr>
          <w:rStyle w:val="text"/>
          <w:rFonts w:ascii="Segoe UI Historic" w:eastAsia="Segoe UI Historic" w:hAnsi="Segoe UI Historic" w:cs="Segoe UI Historic"/>
          <w:color w:val="000000" w:themeColor="text1"/>
          <w:sz w:val="28"/>
          <w:szCs w:val="28"/>
        </w:rPr>
        <w:t>e come</w:t>
      </w:r>
      <w:r w:rsidR="2F70A261" w:rsidRPr="523F28EC">
        <w:rPr>
          <w:rStyle w:val="text"/>
          <w:rFonts w:ascii="Segoe UI Historic" w:eastAsia="Segoe UI Historic" w:hAnsi="Segoe UI Historic" w:cs="Segoe UI Historic"/>
          <w:color w:val="000000" w:themeColor="text1"/>
          <w:sz w:val="28"/>
          <w:szCs w:val="28"/>
        </w:rPr>
        <w:t xml:space="preserve">s </w:t>
      </w:r>
      <w:r w:rsidR="4A9FAA74" w:rsidRPr="523F28EC">
        <w:rPr>
          <w:rStyle w:val="text"/>
          <w:rFonts w:ascii="Segoe UI Historic" w:eastAsia="Segoe UI Historic" w:hAnsi="Segoe UI Historic" w:cs="Segoe UI Historic"/>
          <w:color w:val="000000" w:themeColor="text1"/>
          <w:sz w:val="28"/>
          <w:szCs w:val="28"/>
        </w:rPr>
        <w:t xml:space="preserve">to </w:t>
      </w:r>
      <w:r w:rsidR="2180A63C" w:rsidRPr="523F28EC">
        <w:rPr>
          <w:rStyle w:val="text"/>
          <w:rFonts w:ascii="Segoe UI Historic" w:eastAsia="Segoe UI Historic" w:hAnsi="Segoe UI Historic" w:cs="Segoe UI Historic"/>
          <w:color w:val="000000" w:themeColor="text1"/>
          <w:sz w:val="28"/>
          <w:szCs w:val="28"/>
        </w:rPr>
        <w:t>him</w:t>
      </w:r>
      <w:r w:rsidR="4A9FAA74" w:rsidRPr="523F28EC">
        <w:rPr>
          <w:rStyle w:val="text"/>
          <w:rFonts w:ascii="Segoe UI Historic" w:eastAsia="Segoe UI Historic" w:hAnsi="Segoe UI Historic" w:cs="Segoe UI Historic"/>
          <w:color w:val="000000" w:themeColor="text1"/>
          <w:sz w:val="28"/>
          <w:szCs w:val="28"/>
        </w:rPr>
        <w:t xml:space="preserve"> and </w:t>
      </w:r>
      <w:r w:rsidR="0300D997" w:rsidRPr="523F28EC">
        <w:rPr>
          <w:rStyle w:val="text"/>
          <w:rFonts w:ascii="Segoe UI Historic" w:eastAsia="Segoe UI Historic" w:hAnsi="Segoe UI Historic" w:cs="Segoe UI Historic"/>
          <w:color w:val="000000" w:themeColor="text1"/>
          <w:sz w:val="28"/>
          <w:szCs w:val="28"/>
        </w:rPr>
        <w:t>says,</w:t>
      </w:r>
      <w:r w:rsidR="4A9FAA74" w:rsidRPr="523F28EC">
        <w:rPr>
          <w:rStyle w:val="text"/>
          <w:rFonts w:ascii="Segoe UI Historic" w:eastAsia="Segoe UI Historic" w:hAnsi="Segoe UI Historic" w:cs="Segoe UI Historic"/>
          <w:color w:val="000000" w:themeColor="text1"/>
          <w:sz w:val="28"/>
          <w:szCs w:val="28"/>
        </w:rPr>
        <w:t xml:space="preserve"> “give us this food, this eternal life, always</w:t>
      </w:r>
      <w:r w:rsidR="29755014" w:rsidRPr="523F28EC">
        <w:rPr>
          <w:rStyle w:val="text"/>
          <w:rFonts w:ascii="Segoe UI Historic" w:eastAsia="Segoe UI Historic" w:hAnsi="Segoe UI Historic" w:cs="Segoe UI Historic"/>
          <w:color w:val="000000" w:themeColor="text1"/>
          <w:sz w:val="28"/>
          <w:szCs w:val="28"/>
        </w:rPr>
        <w:t>,</w:t>
      </w:r>
      <w:r w:rsidR="4A9FAA74" w:rsidRPr="523F28EC">
        <w:rPr>
          <w:rStyle w:val="text"/>
          <w:rFonts w:ascii="Segoe UI Historic" w:eastAsia="Segoe UI Historic" w:hAnsi="Segoe UI Historic" w:cs="Segoe UI Historic"/>
          <w:color w:val="000000" w:themeColor="text1"/>
          <w:sz w:val="28"/>
          <w:szCs w:val="28"/>
        </w:rPr>
        <w:t>” his response is the same now as it was then</w:t>
      </w:r>
      <w:r w:rsidR="0EFE60A5" w:rsidRPr="523F28EC">
        <w:rPr>
          <w:rStyle w:val="text"/>
          <w:rFonts w:ascii="Segoe UI Historic" w:eastAsia="Segoe UI Historic" w:hAnsi="Segoe UI Historic" w:cs="Segoe UI Historic"/>
          <w:color w:val="000000" w:themeColor="text1"/>
          <w:sz w:val="28"/>
          <w:szCs w:val="28"/>
        </w:rPr>
        <w:t xml:space="preserve">: </w:t>
      </w:r>
      <w:r w:rsidR="4A9FAA74" w:rsidRPr="523F28EC">
        <w:rPr>
          <w:rStyle w:val="text"/>
          <w:rFonts w:ascii="Segoe UI Historic" w:eastAsia="Segoe UI Historic" w:hAnsi="Segoe UI Historic" w:cs="Segoe UI Historic"/>
          <w:color w:val="000000" w:themeColor="text1"/>
          <w:sz w:val="28"/>
          <w:szCs w:val="28"/>
        </w:rPr>
        <w:t xml:space="preserve">“I am the bread of life. Whoever comes to me will never go hungry, and whoever believes in me will never be thirsty.” We can’t demand </w:t>
      </w:r>
      <w:r w:rsidR="593A38F2" w:rsidRPr="523F28EC">
        <w:rPr>
          <w:rStyle w:val="text"/>
          <w:rFonts w:ascii="Segoe UI Historic" w:eastAsia="Segoe UI Historic" w:hAnsi="Segoe UI Historic" w:cs="Segoe UI Historic"/>
          <w:color w:val="000000" w:themeColor="text1"/>
          <w:sz w:val="28"/>
          <w:szCs w:val="28"/>
        </w:rPr>
        <w:t>this</w:t>
      </w:r>
      <w:r w:rsidR="4A9FAA74" w:rsidRPr="523F28EC">
        <w:rPr>
          <w:rStyle w:val="text"/>
          <w:rFonts w:ascii="Segoe UI Historic" w:eastAsia="Segoe UI Historic" w:hAnsi="Segoe UI Historic" w:cs="Segoe UI Historic"/>
          <w:color w:val="000000" w:themeColor="text1"/>
          <w:sz w:val="28"/>
          <w:szCs w:val="28"/>
        </w:rPr>
        <w:t xml:space="preserve"> </w:t>
      </w:r>
      <w:r w:rsidR="39069847" w:rsidRPr="523F28EC">
        <w:rPr>
          <w:rStyle w:val="text"/>
          <w:rFonts w:ascii="Segoe UI Historic" w:eastAsia="Segoe UI Historic" w:hAnsi="Segoe UI Historic" w:cs="Segoe UI Historic"/>
          <w:color w:val="000000" w:themeColor="text1"/>
          <w:sz w:val="28"/>
          <w:szCs w:val="28"/>
        </w:rPr>
        <w:t xml:space="preserve">supply </w:t>
      </w:r>
      <w:r w:rsidR="4A9FAA74" w:rsidRPr="523F28EC">
        <w:rPr>
          <w:rStyle w:val="text"/>
          <w:rFonts w:ascii="Segoe UI Historic" w:eastAsia="Segoe UI Historic" w:hAnsi="Segoe UI Historic" w:cs="Segoe UI Historic"/>
          <w:color w:val="000000" w:themeColor="text1"/>
          <w:sz w:val="28"/>
          <w:szCs w:val="28"/>
        </w:rPr>
        <w:t xml:space="preserve">from </w:t>
      </w:r>
      <w:r w:rsidR="5A2F579C" w:rsidRPr="523F28EC">
        <w:rPr>
          <w:rStyle w:val="text"/>
          <w:rFonts w:ascii="Segoe UI Historic" w:eastAsia="Segoe UI Historic" w:hAnsi="Segoe UI Historic" w:cs="Segoe UI Historic"/>
          <w:color w:val="000000" w:themeColor="text1"/>
          <w:sz w:val="28"/>
          <w:szCs w:val="28"/>
        </w:rPr>
        <w:t>him</w:t>
      </w:r>
      <w:r w:rsidR="110CE15B" w:rsidRPr="523F28EC">
        <w:rPr>
          <w:rStyle w:val="text"/>
          <w:rFonts w:ascii="Segoe UI Historic" w:eastAsia="Segoe UI Historic" w:hAnsi="Segoe UI Historic" w:cs="Segoe UI Historic"/>
          <w:color w:val="000000" w:themeColor="text1"/>
          <w:sz w:val="28"/>
          <w:szCs w:val="28"/>
        </w:rPr>
        <w:t>, but we don’t need to.</w:t>
      </w:r>
      <w:r w:rsidR="4A9FAA74" w:rsidRPr="523F28EC">
        <w:rPr>
          <w:rStyle w:val="text"/>
          <w:rFonts w:ascii="Segoe UI Historic" w:eastAsia="Segoe UI Historic" w:hAnsi="Segoe UI Historic" w:cs="Segoe UI Historic"/>
          <w:color w:val="000000" w:themeColor="text1"/>
          <w:sz w:val="28"/>
          <w:szCs w:val="28"/>
        </w:rPr>
        <w:t xml:space="preserve"> </w:t>
      </w:r>
      <w:r w:rsidR="1B68B0A2" w:rsidRPr="523F28EC">
        <w:rPr>
          <w:rStyle w:val="text"/>
          <w:rFonts w:ascii="Segoe UI Historic" w:eastAsia="Segoe UI Historic" w:hAnsi="Segoe UI Historic" w:cs="Segoe UI Historic"/>
          <w:color w:val="000000" w:themeColor="text1"/>
          <w:sz w:val="28"/>
          <w:szCs w:val="28"/>
        </w:rPr>
        <w:t>W</w:t>
      </w:r>
      <w:r w:rsidR="4A9FAA74" w:rsidRPr="523F28EC">
        <w:rPr>
          <w:rStyle w:val="text"/>
          <w:rFonts w:ascii="Segoe UI Historic" w:eastAsia="Segoe UI Historic" w:hAnsi="Segoe UI Historic" w:cs="Segoe UI Historic"/>
          <w:color w:val="000000" w:themeColor="text1"/>
          <w:sz w:val="28"/>
          <w:szCs w:val="28"/>
        </w:rPr>
        <w:t xml:space="preserve">e just </w:t>
      </w:r>
      <w:r w:rsidR="3E3C6245" w:rsidRPr="523F28EC">
        <w:rPr>
          <w:rStyle w:val="text"/>
          <w:rFonts w:ascii="Segoe UI Historic" w:eastAsia="Segoe UI Historic" w:hAnsi="Segoe UI Historic" w:cs="Segoe UI Historic"/>
          <w:color w:val="000000" w:themeColor="text1"/>
          <w:sz w:val="28"/>
          <w:szCs w:val="28"/>
        </w:rPr>
        <w:t xml:space="preserve">need </w:t>
      </w:r>
      <w:r w:rsidR="4A9FAA74" w:rsidRPr="523F28EC">
        <w:rPr>
          <w:rStyle w:val="text"/>
          <w:rFonts w:ascii="Segoe UI Historic" w:eastAsia="Segoe UI Historic" w:hAnsi="Segoe UI Historic" w:cs="Segoe UI Historic"/>
          <w:color w:val="000000" w:themeColor="text1"/>
          <w:sz w:val="28"/>
          <w:szCs w:val="28"/>
        </w:rPr>
        <w:t>to ask</w:t>
      </w:r>
      <w:r w:rsidR="78CC881B" w:rsidRPr="523F28EC">
        <w:rPr>
          <w:rStyle w:val="text"/>
          <w:rFonts w:ascii="Segoe UI Historic" w:eastAsia="Segoe UI Historic" w:hAnsi="Segoe UI Historic" w:cs="Segoe UI Historic"/>
          <w:color w:val="000000" w:themeColor="text1"/>
          <w:sz w:val="28"/>
          <w:szCs w:val="28"/>
        </w:rPr>
        <w:t xml:space="preserve"> each day, “Jesus, give us this food always.”</w:t>
      </w:r>
    </w:p>
    <w:sectPr w:rsidR="589BC10C"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C2E0" w14:textId="77777777" w:rsidR="00574076" w:rsidRDefault="00574076" w:rsidP="003D122D">
      <w:pPr>
        <w:spacing w:after="0" w:line="240" w:lineRule="auto"/>
      </w:pPr>
      <w:r>
        <w:separator/>
      </w:r>
    </w:p>
  </w:endnote>
  <w:endnote w:type="continuationSeparator" w:id="0">
    <w:p w14:paraId="0AD4C438" w14:textId="77777777" w:rsidR="00574076" w:rsidRDefault="00574076" w:rsidP="003D122D">
      <w:pPr>
        <w:spacing w:after="0" w:line="240" w:lineRule="auto"/>
      </w:pPr>
      <w:r>
        <w:continuationSeparator/>
      </w:r>
    </w:p>
  </w:endnote>
  <w:endnote w:type="continuationNotice" w:id="1">
    <w:p w14:paraId="680C85E9" w14:textId="77777777" w:rsidR="00574076" w:rsidRDefault="00574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BF0E" w14:textId="77777777" w:rsidR="00574076" w:rsidRDefault="00574076" w:rsidP="003D122D">
      <w:pPr>
        <w:spacing w:after="0" w:line="240" w:lineRule="auto"/>
      </w:pPr>
      <w:r>
        <w:separator/>
      </w:r>
    </w:p>
  </w:footnote>
  <w:footnote w:type="continuationSeparator" w:id="0">
    <w:p w14:paraId="7200F367" w14:textId="77777777" w:rsidR="00574076" w:rsidRDefault="00574076" w:rsidP="003D122D">
      <w:pPr>
        <w:spacing w:after="0" w:line="240" w:lineRule="auto"/>
      </w:pPr>
      <w:r>
        <w:continuationSeparator/>
      </w:r>
    </w:p>
  </w:footnote>
  <w:footnote w:type="continuationNotice" w:id="1">
    <w:p w14:paraId="31383694" w14:textId="77777777" w:rsidR="00574076" w:rsidRDefault="005740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A4"/>
    <w:rsid w:val="000013F6"/>
    <w:rsid w:val="00004ED9"/>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959D6"/>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77AC1"/>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42170"/>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14B3"/>
    <w:rsid w:val="00434240"/>
    <w:rsid w:val="004364C1"/>
    <w:rsid w:val="00446771"/>
    <w:rsid w:val="004603D6"/>
    <w:rsid w:val="0046330D"/>
    <w:rsid w:val="0046742B"/>
    <w:rsid w:val="00467FA5"/>
    <w:rsid w:val="004755A3"/>
    <w:rsid w:val="00482E07"/>
    <w:rsid w:val="00486442"/>
    <w:rsid w:val="0049215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854"/>
    <w:rsid w:val="00541F2F"/>
    <w:rsid w:val="005437C9"/>
    <w:rsid w:val="00545BA4"/>
    <w:rsid w:val="0055152C"/>
    <w:rsid w:val="00556820"/>
    <w:rsid w:val="00557C71"/>
    <w:rsid w:val="00564FBA"/>
    <w:rsid w:val="00574076"/>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E2D16"/>
    <w:rsid w:val="006E4CAA"/>
    <w:rsid w:val="006F676E"/>
    <w:rsid w:val="00706119"/>
    <w:rsid w:val="00715A03"/>
    <w:rsid w:val="007169C2"/>
    <w:rsid w:val="00716FA6"/>
    <w:rsid w:val="00721D86"/>
    <w:rsid w:val="00721E60"/>
    <w:rsid w:val="007259B7"/>
    <w:rsid w:val="00727CE1"/>
    <w:rsid w:val="00730549"/>
    <w:rsid w:val="00733F56"/>
    <w:rsid w:val="007419B8"/>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1CF1"/>
    <w:rsid w:val="00926236"/>
    <w:rsid w:val="00926AE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62BC"/>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69A4"/>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0660"/>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1CE673B"/>
    <w:rsid w:val="02FE231E"/>
    <w:rsid w:val="0300D997"/>
    <w:rsid w:val="039404F5"/>
    <w:rsid w:val="0407D664"/>
    <w:rsid w:val="04DE72B0"/>
    <w:rsid w:val="0673CBCD"/>
    <w:rsid w:val="07A42F9E"/>
    <w:rsid w:val="07DEFFCB"/>
    <w:rsid w:val="07F61114"/>
    <w:rsid w:val="08D5489F"/>
    <w:rsid w:val="09A2F1E6"/>
    <w:rsid w:val="0A15D331"/>
    <w:rsid w:val="0AEC86F1"/>
    <w:rsid w:val="0B040993"/>
    <w:rsid w:val="0B2D3631"/>
    <w:rsid w:val="0D5A5576"/>
    <w:rsid w:val="0EFE60A5"/>
    <w:rsid w:val="0FB22B00"/>
    <w:rsid w:val="110CE15B"/>
    <w:rsid w:val="11499F6B"/>
    <w:rsid w:val="12327C79"/>
    <w:rsid w:val="1292154F"/>
    <w:rsid w:val="1370DFBF"/>
    <w:rsid w:val="139569E3"/>
    <w:rsid w:val="13971952"/>
    <w:rsid w:val="14789F83"/>
    <w:rsid w:val="158F2A57"/>
    <w:rsid w:val="15CA8787"/>
    <w:rsid w:val="1665C8E5"/>
    <w:rsid w:val="17609CB4"/>
    <w:rsid w:val="18C3A5FB"/>
    <w:rsid w:val="195BB724"/>
    <w:rsid w:val="1B68B0A2"/>
    <w:rsid w:val="1E3B65DE"/>
    <w:rsid w:val="206B250D"/>
    <w:rsid w:val="2180A63C"/>
    <w:rsid w:val="22914F2B"/>
    <w:rsid w:val="2353DD1A"/>
    <w:rsid w:val="23A6F3AC"/>
    <w:rsid w:val="2582AA82"/>
    <w:rsid w:val="25B64189"/>
    <w:rsid w:val="26315A14"/>
    <w:rsid w:val="2658A3CF"/>
    <w:rsid w:val="26CD28ED"/>
    <w:rsid w:val="271911FD"/>
    <w:rsid w:val="29755014"/>
    <w:rsid w:val="2B5057BA"/>
    <w:rsid w:val="2D30DF8A"/>
    <w:rsid w:val="2F70A261"/>
    <w:rsid w:val="2F87349E"/>
    <w:rsid w:val="2FB18B38"/>
    <w:rsid w:val="32474440"/>
    <w:rsid w:val="33C59331"/>
    <w:rsid w:val="39069847"/>
    <w:rsid w:val="3A23D4AB"/>
    <w:rsid w:val="3D311AD7"/>
    <w:rsid w:val="3DB26C42"/>
    <w:rsid w:val="3DDEB21C"/>
    <w:rsid w:val="3E3C6245"/>
    <w:rsid w:val="3E3F8DE9"/>
    <w:rsid w:val="3E72EE51"/>
    <w:rsid w:val="40104E86"/>
    <w:rsid w:val="403493D0"/>
    <w:rsid w:val="40A6CF48"/>
    <w:rsid w:val="40EAA8C0"/>
    <w:rsid w:val="41BF65A0"/>
    <w:rsid w:val="4296CC95"/>
    <w:rsid w:val="42E7137C"/>
    <w:rsid w:val="44A11A63"/>
    <w:rsid w:val="471A4EAB"/>
    <w:rsid w:val="4768AC76"/>
    <w:rsid w:val="495D90D9"/>
    <w:rsid w:val="49F0A389"/>
    <w:rsid w:val="4A9FAA74"/>
    <w:rsid w:val="4D690900"/>
    <w:rsid w:val="4F524F23"/>
    <w:rsid w:val="51436088"/>
    <w:rsid w:val="521CDB7E"/>
    <w:rsid w:val="523F28EC"/>
    <w:rsid w:val="52ED4397"/>
    <w:rsid w:val="5485FA6A"/>
    <w:rsid w:val="5532C4E6"/>
    <w:rsid w:val="56968C8F"/>
    <w:rsid w:val="57B5CEF3"/>
    <w:rsid w:val="5829DB11"/>
    <w:rsid w:val="589BC10C"/>
    <w:rsid w:val="58C8C484"/>
    <w:rsid w:val="590F1997"/>
    <w:rsid w:val="593A38F2"/>
    <w:rsid w:val="5A2F579C"/>
    <w:rsid w:val="5A6408B7"/>
    <w:rsid w:val="5B783865"/>
    <w:rsid w:val="5DAF420C"/>
    <w:rsid w:val="5DE6BC50"/>
    <w:rsid w:val="5ED1A2D2"/>
    <w:rsid w:val="5ED75D43"/>
    <w:rsid w:val="5F154DEB"/>
    <w:rsid w:val="61C7CA70"/>
    <w:rsid w:val="621875A2"/>
    <w:rsid w:val="6286EA22"/>
    <w:rsid w:val="6383AB6C"/>
    <w:rsid w:val="655E7CF1"/>
    <w:rsid w:val="668DC92E"/>
    <w:rsid w:val="66EAFCBE"/>
    <w:rsid w:val="682742B3"/>
    <w:rsid w:val="68391811"/>
    <w:rsid w:val="68C9E59B"/>
    <w:rsid w:val="6938999C"/>
    <w:rsid w:val="6D895F22"/>
    <w:rsid w:val="6E78EC2E"/>
    <w:rsid w:val="701DC218"/>
    <w:rsid w:val="7129FA08"/>
    <w:rsid w:val="715683D9"/>
    <w:rsid w:val="734A5BF0"/>
    <w:rsid w:val="7372096E"/>
    <w:rsid w:val="73865D94"/>
    <w:rsid w:val="74543028"/>
    <w:rsid w:val="74DB7A00"/>
    <w:rsid w:val="74ECD200"/>
    <w:rsid w:val="75D69314"/>
    <w:rsid w:val="7623386F"/>
    <w:rsid w:val="77DC0E2A"/>
    <w:rsid w:val="78CC881B"/>
    <w:rsid w:val="791FD2A8"/>
    <w:rsid w:val="795DA6FE"/>
    <w:rsid w:val="7A5AA513"/>
    <w:rsid w:val="7B26B1EB"/>
    <w:rsid w:val="7E1B093F"/>
    <w:rsid w:val="7FDE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B520"/>
  <w15:chartTrackingRefBased/>
  <w15:docId w15:val="{2E5C176C-CEE6-7743-9583-C429331C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3992710">
      <w:bodyDiv w:val="1"/>
      <w:marLeft w:val="0"/>
      <w:marRight w:val="0"/>
      <w:marTop w:val="0"/>
      <w:marBottom w:val="0"/>
      <w:divBdr>
        <w:top w:val="none" w:sz="0" w:space="0" w:color="auto"/>
        <w:left w:val="none" w:sz="0" w:space="0" w:color="auto"/>
        <w:bottom w:val="none" w:sz="0" w:space="0" w:color="auto"/>
        <w:right w:val="none" w:sz="0" w:space="0" w:color="auto"/>
      </w:divBdr>
      <w:divsChild>
        <w:div w:id="1449277768">
          <w:marLeft w:val="0"/>
          <w:marRight w:val="0"/>
          <w:marTop w:val="0"/>
          <w:marBottom w:val="0"/>
          <w:divBdr>
            <w:top w:val="none" w:sz="0" w:space="0" w:color="auto"/>
            <w:left w:val="none" w:sz="0" w:space="0" w:color="auto"/>
            <w:bottom w:val="none" w:sz="0" w:space="0" w:color="auto"/>
            <w:right w:val="none" w:sz="0" w:space="0" w:color="auto"/>
          </w:divBdr>
        </w:div>
      </w:divsChild>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10582542">
      <w:bodyDiv w:val="1"/>
      <w:marLeft w:val="0"/>
      <w:marRight w:val="0"/>
      <w:marTop w:val="0"/>
      <w:marBottom w:val="0"/>
      <w:divBdr>
        <w:top w:val="none" w:sz="0" w:space="0" w:color="auto"/>
        <w:left w:val="none" w:sz="0" w:space="0" w:color="auto"/>
        <w:bottom w:val="none" w:sz="0" w:space="0" w:color="auto"/>
        <w:right w:val="none" w:sz="0" w:space="0" w:color="auto"/>
      </w:divBdr>
      <w:divsChild>
        <w:div w:id="1954437851">
          <w:marLeft w:val="0"/>
          <w:marRight w:val="0"/>
          <w:marTop w:val="0"/>
          <w:marBottom w:val="0"/>
          <w:divBdr>
            <w:top w:val="none" w:sz="0" w:space="0" w:color="auto"/>
            <w:left w:val="none" w:sz="0" w:space="0" w:color="auto"/>
            <w:bottom w:val="none" w:sz="0" w:space="0" w:color="auto"/>
            <w:right w:val="none" w:sz="0" w:space="0" w:color="auto"/>
          </w:divBdr>
        </w:div>
      </w:divsChild>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5032840">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38804610">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copy.dotx</Template>
  <TotalTime>1</TotalTime>
  <Pages>4</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7</cp:revision>
  <cp:lastPrinted>2024-08-14T20:42:00Z</cp:lastPrinted>
  <dcterms:created xsi:type="dcterms:W3CDTF">2025-02-03T11:03:00Z</dcterms:created>
  <dcterms:modified xsi:type="dcterms:W3CDTF">2025-10-03T09:57:00Z</dcterms:modified>
</cp:coreProperties>
</file>