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279B022">
            <wp:extent cx="2361537" cy="729452"/>
            <wp:effectExtent l="0" t="0" r="127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988" cy="745653"/>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A9CF53B" w14:textId="464E726F" w:rsidR="00F20146" w:rsidRDefault="00757066" w:rsidP="008310FF">
      <w:pPr>
        <w:spacing w:after="0"/>
        <w:jc w:val="center"/>
        <w:rPr>
          <w:rFonts w:ascii="Arial Nova" w:hAnsi="Arial Nova"/>
          <w:b/>
          <w:bCs/>
          <w:sz w:val="24"/>
          <w:szCs w:val="24"/>
        </w:rPr>
      </w:pPr>
      <w:r w:rsidRPr="6938999C">
        <w:rPr>
          <w:rFonts w:ascii="Arial Nova" w:hAnsi="Arial Nova"/>
          <w:b/>
          <w:bCs/>
          <w:sz w:val="24"/>
          <w:szCs w:val="24"/>
        </w:rPr>
        <w:t xml:space="preserve">SUNDAY </w:t>
      </w:r>
      <w:r w:rsidR="00943947">
        <w:rPr>
          <w:rFonts w:ascii="Arial Nova" w:hAnsi="Arial Nova"/>
          <w:b/>
          <w:bCs/>
          <w:sz w:val="24"/>
          <w:szCs w:val="24"/>
        </w:rPr>
        <w:t>12</w:t>
      </w:r>
      <w:r w:rsidR="001A0542">
        <w:rPr>
          <w:rFonts w:ascii="Arial Nova" w:hAnsi="Arial Nova"/>
          <w:b/>
          <w:bCs/>
          <w:sz w:val="24"/>
          <w:szCs w:val="24"/>
        </w:rPr>
        <w:t xml:space="preserve"> APRIL</w:t>
      </w:r>
      <w:r w:rsidR="005924AB">
        <w:rPr>
          <w:rFonts w:ascii="Arial Nova" w:hAnsi="Arial Nova"/>
          <w:b/>
          <w:bCs/>
          <w:sz w:val="24"/>
          <w:szCs w:val="24"/>
        </w:rPr>
        <w:t xml:space="preserve">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943947">
        <w:rPr>
          <w:rFonts w:ascii="Arial Nova" w:hAnsi="Arial Nova"/>
          <w:b/>
          <w:bCs/>
          <w:sz w:val="24"/>
          <w:szCs w:val="24"/>
        </w:rPr>
        <w:t>Second Sunday of Easter</w:t>
      </w:r>
    </w:p>
    <w:p w14:paraId="5FD5A7F1" w14:textId="77777777" w:rsidR="008310FF" w:rsidRDefault="008310FF" w:rsidP="008310FF">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65A25EB"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Almighty Father,</w:t>
      </w:r>
    </w:p>
    <w:p w14:paraId="3B6D7C4B"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you have given your only Son to die for our sins</w:t>
      </w:r>
    </w:p>
    <w:p w14:paraId="72460D81"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and to rise again for our justification:</w:t>
      </w:r>
    </w:p>
    <w:p w14:paraId="0480F9EA"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grant us so to put away the leaven of malice and wickedness</w:t>
      </w:r>
    </w:p>
    <w:p w14:paraId="630036C9"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that we may always serve you</w:t>
      </w:r>
    </w:p>
    <w:p w14:paraId="1A42A061"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 xml:space="preserve">in pureness of living and </w:t>
      </w:r>
      <w:proofErr w:type="gramStart"/>
      <w:r w:rsidRPr="00106ED9">
        <w:rPr>
          <w:rFonts w:ascii="Segoe UI Historic" w:hAnsi="Segoe UI Historic" w:cs="Segoe UI Historic"/>
          <w:sz w:val="24"/>
          <w:szCs w:val="24"/>
        </w:rPr>
        <w:t>truth;</w:t>
      </w:r>
      <w:proofErr w:type="gramEnd"/>
    </w:p>
    <w:p w14:paraId="090F572C"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through the merits of your Son Jesus Christ our Lord,</w:t>
      </w:r>
    </w:p>
    <w:p w14:paraId="2C8FF3B9"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who is alive and reigns with you,</w:t>
      </w:r>
    </w:p>
    <w:p w14:paraId="2985D7A6"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in the unity of the Holy Spirit,</w:t>
      </w:r>
    </w:p>
    <w:p w14:paraId="0EAED42C" w14:textId="77777777" w:rsidR="00106ED9" w:rsidRPr="00106ED9" w:rsidRDefault="00106ED9" w:rsidP="00106ED9">
      <w:pPr>
        <w:spacing w:after="0"/>
        <w:jc w:val="center"/>
        <w:rPr>
          <w:rFonts w:ascii="Segoe UI Historic" w:hAnsi="Segoe UI Historic" w:cs="Segoe UI Historic"/>
          <w:sz w:val="24"/>
          <w:szCs w:val="24"/>
        </w:rPr>
      </w:pPr>
      <w:r w:rsidRPr="00106ED9">
        <w:rPr>
          <w:rFonts w:ascii="Segoe UI Historic" w:hAnsi="Segoe UI Historic" w:cs="Segoe UI Historic"/>
          <w:sz w:val="24"/>
          <w:szCs w:val="24"/>
        </w:rPr>
        <w:t>one God, now and for ever.</w:t>
      </w:r>
    </w:p>
    <w:p w14:paraId="79124082" w14:textId="77777777" w:rsidR="006A3055" w:rsidRPr="0050106E" w:rsidRDefault="006A3055" w:rsidP="6938999C">
      <w:pPr>
        <w:spacing w:after="0"/>
        <w:rPr>
          <w:rFonts w:ascii="Segoe UI Historic" w:hAnsi="Segoe UI Historic" w:cs="Segoe UI Historic"/>
          <w:b/>
          <w:bCs/>
          <w:sz w:val="24"/>
          <w:szCs w:val="24"/>
        </w:rPr>
      </w:pPr>
    </w:p>
    <w:p w14:paraId="56F874E1" w14:textId="696A2781" w:rsidR="006A3055"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106ED9">
        <w:rPr>
          <w:rFonts w:ascii="Segoe UI Historic" w:hAnsi="Segoe UI Historic" w:cs="Segoe UI Historic"/>
          <w:b/>
          <w:bCs/>
          <w:sz w:val="24"/>
          <w:szCs w:val="24"/>
        </w:rPr>
        <w:t>16</w:t>
      </w:r>
    </w:p>
    <w:p w14:paraId="5912F1F3"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1    Preserve me, O God, for in you have I taken </w:t>
      </w:r>
      <w:proofErr w:type="gramStart"/>
      <w:r w:rsidRPr="00106ED9">
        <w:rPr>
          <w:rFonts w:ascii="Open Sans" w:hAnsi="Open Sans" w:cs="Open Sans"/>
          <w:color w:val="000000"/>
          <w:spacing w:val="3"/>
        </w:rPr>
        <w:t>refuge;  </w:t>
      </w:r>
      <w:r w:rsidRPr="00106ED9">
        <w:rPr>
          <w:rStyle w:val="sorts"/>
          <w:rFonts w:ascii="Segoe UI Symbol" w:hAnsi="Segoe UI Symbol" w:cs="Segoe UI Symbol"/>
          <w:color w:val="FF0000"/>
          <w:spacing w:val="3"/>
        </w:rPr>
        <w:t>♦</w:t>
      </w:r>
      <w:proofErr w:type="gramEnd"/>
    </w:p>
    <w:p w14:paraId="46D8D1CA"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I have said to the Lord, ‘You are my lord,</w:t>
      </w:r>
    </w:p>
    <w:p w14:paraId="06F51C69" w14:textId="77777777" w:rsidR="00106ED9" w:rsidRPr="00106ED9" w:rsidRDefault="00106ED9" w:rsidP="00106ED9">
      <w:pPr>
        <w:pStyle w:val="vein"/>
        <w:shd w:val="clear" w:color="auto" w:fill="FFFFFF"/>
        <w:spacing w:before="0" w:beforeAutospacing="0" w:after="0" w:afterAutospacing="0"/>
        <w:ind w:left="720"/>
        <w:rPr>
          <w:rFonts w:ascii="Open Sans" w:hAnsi="Open Sans" w:cs="Open Sans"/>
          <w:color w:val="000000"/>
          <w:spacing w:val="3"/>
        </w:rPr>
      </w:pPr>
      <w:r w:rsidRPr="00106ED9">
        <w:rPr>
          <w:rFonts w:ascii="Open Sans" w:hAnsi="Open Sans" w:cs="Open Sans"/>
          <w:color w:val="000000"/>
          <w:spacing w:val="3"/>
        </w:rPr>
        <w:t>all my good depends on you.’</w:t>
      </w:r>
    </w:p>
    <w:p w14:paraId="044F9C73"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2    All my delight is upon the godly that are in the </w:t>
      </w:r>
      <w:proofErr w:type="gramStart"/>
      <w:r w:rsidRPr="00106ED9">
        <w:rPr>
          <w:rFonts w:ascii="Open Sans" w:hAnsi="Open Sans" w:cs="Open Sans"/>
          <w:color w:val="000000"/>
          <w:spacing w:val="3"/>
        </w:rPr>
        <w:t>land,  </w:t>
      </w:r>
      <w:r w:rsidRPr="00106ED9">
        <w:rPr>
          <w:rStyle w:val="sorts"/>
          <w:rFonts w:ascii="Segoe UI Symbol" w:hAnsi="Segoe UI Symbol" w:cs="Segoe UI Symbol"/>
          <w:color w:val="FF0000"/>
          <w:spacing w:val="3"/>
        </w:rPr>
        <w:t>♦</w:t>
      </w:r>
      <w:proofErr w:type="gramEnd"/>
    </w:p>
    <w:p w14:paraId="7D319302"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upon those who are noble in heart.</w:t>
      </w:r>
    </w:p>
    <w:p w14:paraId="71E1AC82"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3    Though the idols are legion that many run </w:t>
      </w:r>
      <w:proofErr w:type="gramStart"/>
      <w:r w:rsidRPr="00106ED9">
        <w:rPr>
          <w:rFonts w:ascii="Open Sans" w:hAnsi="Open Sans" w:cs="Open Sans"/>
          <w:color w:val="000000"/>
          <w:spacing w:val="3"/>
        </w:rPr>
        <w:t>after,  </w:t>
      </w:r>
      <w:r w:rsidRPr="00106ED9">
        <w:rPr>
          <w:rStyle w:val="sorts"/>
          <w:rFonts w:ascii="Segoe UI Symbol" w:hAnsi="Segoe UI Symbol" w:cs="Segoe UI Symbol"/>
          <w:color w:val="FF0000"/>
          <w:spacing w:val="3"/>
        </w:rPr>
        <w:t>♦</w:t>
      </w:r>
      <w:proofErr w:type="gramEnd"/>
    </w:p>
    <w:p w14:paraId="79A3EFEF"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their drink offerings of blood I will not offer,</w:t>
      </w:r>
    </w:p>
    <w:p w14:paraId="213895A4" w14:textId="77777777" w:rsidR="00106ED9" w:rsidRPr="00106ED9" w:rsidRDefault="00106ED9" w:rsidP="00106ED9">
      <w:pPr>
        <w:pStyle w:val="vein"/>
        <w:shd w:val="clear" w:color="auto" w:fill="FFFFFF"/>
        <w:spacing w:before="0" w:beforeAutospacing="0" w:after="0" w:afterAutospacing="0"/>
        <w:ind w:left="720"/>
        <w:rPr>
          <w:rFonts w:ascii="Open Sans" w:hAnsi="Open Sans" w:cs="Open Sans"/>
          <w:color w:val="000000"/>
          <w:spacing w:val="3"/>
        </w:rPr>
      </w:pPr>
      <w:r w:rsidRPr="00106ED9">
        <w:rPr>
          <w:rFonts w:ascii="Open Sans" w:hAnsi="Open Sans" w:cs="Open Sans"/>
          <w:color w:val="000000"/>
          <w:spacing w:val="3"/>
        </w:rPr>
        <w:t>neither make mention of their names upon my lips.</w:t>
      </w:r>
    </w:p>
    <w:p w14:paraId="12D18B20"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4    The Lord himself is my portion and my </w:t>
      </w:r>
      <w:proofErr w:type="gramStart"/>
      <w:r w:rsidRPr="00106ED9">
        <w:rPr>
          <w:rFonts w:ascii="Open Sans" w:hAnsi="Open Sans" w:cs="Open Sans"/>
          <w:color w:val="000000"/>
          <w:spacing w:val="3"/>
        </w:rPr>
        <w:t>cup;  </w:t>
      </w:r>
      <w:r w:rsidRPr="00106ED9">
        <w:rPr>
          <w:rStyle w:val="sorts"/>
          <w:rFonts w:ascii="Segoe UI Symbol" w:hAnsi="Segoe UI Symbol" w:cs="Segoe UI Symbol"/>
          <w:color w:val="FF0000"/>
          <w:spacing w:val="3"/>
        </w:rPr>
        <w:t>♦</w:t>
      </w:r>
      <w:proofErr w:type="gramEnd"/>
    </w:p>
    <w:p w14:paraId="0BD2F63D"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in your hands alone is my fortune.</w:t>
      </w:r>
    </w:p>
    <w:p w14:paraId="373D2AB2"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5    My share has fallen in a fair </w:t>
      </w:r>
      <w:proofErr w:type="gramStart"/>
      <w:r w:rsidRPr="00106ED9">
        <w:rPr>
          <w:rFonts w:ascii="Open Sans" w:hAnsi="Open Sans" w:cs="Open Sans"/>
          <w:color w:val="000000"/>
          <w:spacing w:val="3"/>
        </w:rPr>
        <w:t>land;  </w:t>
      </w:r>
      <w:r w:rsidRPr="00106ED9">
        <w:rPr>
          <w:rStyle w:val="sorts"/>
          <w:rFonts w:ascii="Segoe UI Symbol" w:hAnsi="Segoe UI Symbol" w:cs="Segoe UI Symbol"/>
          <w:color w:val="FF0000"/>
          <w:spacing w:val="3"/>
        </w:rPr>
        <w:t>♦</w:t>
      </w:r>
      <w:proofErr w:type="gramEnd"/>
    </w:p>
    <w:p w14:paraId="409BD2C5" w14:textId="458B013A"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indeed, I have a goodly heritage. </w:t>
      </w:r>
    </w:p>
    <w:p w14:paraId="34F19CD2"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6    I will bless the Lord who has given me </w:t>
      </w:r>
      <w:proofErr w:type="gramStart"/>
      <w:r w:rsidRPr="00106ED9">
        <w:rPr>
          <w:rFonts w:ascii="Open Sans" w:hAnsi="Open Sans" w:cs="Open Sans"/>
          <w:color w:val="000000"/>
          <w:spacing w:val="3"/>
        </w:rPr>
        <w:t>counsel,  </w:t>
      </w:r>
      <w:r w:rsidRPr="00106ED9">
        <w:rPr>
          <w:rStyle w:val="sorts"/>
          <w:rFonts w:ascii="Segoe UI Symbol" w:hAnsi="Segoe UI Symbol" w:cs="Segoe UI Symbol"/>
          <w:color w:val="FF0000"/>
          <w:spacing w:val="3"/>
        </w:rPr>
        <w:t>♦</w:t>
      </w:r>
      <w:proofErr w:type="gramEnd"/>
    </w:p>
    <w:p w14:paraId="3419E22E"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and in the night watches he instructs my heart.</w:t>
      </w:r>
    </w:p>
    <w:p w14:paraId="6006D9E6"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7    I have set the Lord always before </w:t>
      </w:r>
      <w:proofErr w:type="gramStart"/>
      <w:r w:rsidRPr="00106ED9">
        <w:rPr>
          <w:rFonts w:ascii="Open Sans" w:hAnsi="Open Sans" w:cs="Open Sans"/>
          <w:color w:val="000000"/>
          <w:spacing w:val="3"/>
        </w:rPr>
        <w:t>me;  </w:t>
      </w:r>
      <w:r w:rsidRPr="00106ED9">
        <w:rPr>
          <w:rStyle w:val="sorts"/>
          <w:rFonts w:ascii="Segoe UI Symbol" w:hAnsi="Segoe UI Symbol" w:cs="Segoe UI Symbol"/>
          <w:color w:val="FF0000"/>
          <w:spacing w:val="3"/>
        </w:rPr>
        <w:t>♦</w:t>
      </w:r>
      <w:proofErr w:type="gramEnd"/>
    </w:p>
    <w:p w14:paraId="01E22892"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he is at my right hand; I shall not fall.</w:t>
      </w:r>
    </w:p>
    <w:p w14:paraId="5C3B1E9D"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8    Wherefore my heart is glad and my spirit </w:t>
      </w:r>
      <w:proofErr w:type="gramStart"/>
      <w:r w:rsidRPr="00106ED9">
        <w:rPr>
          <w:rFonts w:ascii="Open Sans" w:hAnsi="Open Sans" w:cs="Open Sans"/>
          <w:color w:val="000000"/>
          <w:spacing w:val="3"/>
        </w:rPr>
        <w:t>rejoices;  </w:t>
      </w:r>
      <w:r w:rsidRPr="00106ED9">
        <w:rPr>
          <w:rStyle w:val="sorts"/>
          <w:rFonts w:ascii="Segoe UI Symbol" w:hAnsi="Segoe UI Symbol" w:cs="Segoe UI Symbol"/>
          <w:color w:val="FF0000"/>
          <w:spacing w:val="3"/>
        </w:rPr>
        <w:t>♦</w:t>
      </w:r>
      <w:proofErr w:type="gramEnd"/>
    </w:p>
    <w:p w14:paraId="63124201"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my flesh also shall rest secure.</w:t>
      </w:r>
    </w:p>
    <w:p w14:paraId="4E7B1075"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r w:rsidRPr="00106ED9">
        <w:rPr>
          <w:rFonts w:ascii="Open Sans" w:hAnsi="Open Sans" w:cs="Open Sans"/>
          <w:color w:val="000000"/>
          <w:spacing w:val="3"/>
        </w:rPr>
        <w:t xml:space="preserve">9    For you will not abandon my soul to </w:t>
      </w:r>
      <w:proofErr w:type="gramStart"/>
      <w:r w:rsidRPr="00106ED9">
        <w:rPr>
          <w:rFonts w:ascii="Open Sans" w:hAnsi="Open Sans" w:cs="Open Sans"/>
          <w:color w:val="000000"/>
          <w:spacing w:val="3"/>
        </w:rPr>
        <w:t>Death,  </w:t>
      </w:r>
      <w:r w:rsidRPr="00106ED9">
        <w:rPr>
          <w:rStyle w:val="sorts"/>
          <w:rFonts w:ascii="Segoe UI Symbol" w:hAnsi="Segoe UI Symbol" w:cs="Segoe UI Symbol"/>
          <w:color w:val="FF0000"/>
          <w:spacing w:val="3"/>
        </w:rPr>
        <w:t>♦</w:t>
      </w:r>
      <w:proofErr w:type="gramEnd"/>
    </w:p>
    <w:p w14:paraId="62332827"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nor suffer your faithful one to see the Pit.</w:t>
      </w:r>
    </w:p>
    <w:p w14:paraId="5F983D3A" w14:textId="77777777" w:rsidR="00106ED9" w:rsidRPr="00106ED9" w:rsidRDefault="00106ED9" w:rsidP="00106ED9">
      <w:pPr>
        <w:pStyle w:val="ve1"/>
        <w:shd w:val="clear" w:color="auto" w:fill="FFFFFF"/>
        <w:spacing w:before="0" w:beforeAutospacing="0" w:after="0" w:afterAutospacing="0"/>
        <w:ind w:left="240" w:hanging="240"/>
        <w:rPr>
          <w:rFonts w:ascii="Open Sans" w:hAnsi="Open Sans" w:cs="Open Sans"/>
          <w:color w:val="000000"/>
          <w:spacing w:val="3"/>
        </w:rPr>
      </w:pPr>
      <w:proofErr w:type="gramStart"/>
      <w:r w:rsidRPr="00106ED9">
        <w:rPr>
          <w:rFonts w:ascii="Open Sans" w:hAnsi="Open Sans" w:cs="Open Sans"/>
          <w:color w:val="000000"/>
          <w:spacing w:val="3"/>
        </w:rPr>
        <w:t>10  You</w:t>
      </w:r>
      <w:proofErr w:type="gramEnd"/>
      <w:r w:rsidRPr="00106ED9">
        <w:rPr>
          <w:rFonts w:ascii="Open Sans" w:hAnsi="Open Sans" w:cs="Open Sans"/>
          <w:color w:val="000000"/>
          <w:spacing w:val="3"/>
        </w:rPr>
        <w:t xml:space="preserve"> will show me the path of </w:t>
      </w:r>
      <w:proofErr w:type="gramStart"/>
      <w:r w:rsidRPr="00106ED9">
        <w:rPr>
          <w:rFonts w:ascii="Open Sans" w:hAnsi="Open Sans" w:cs="Open Sans"/>
          <w:color w:val="000000"/>
          <w:spacing w:val="3"/>
        </w:rPr>
        <w:t>life;</w:t>
      </w:r>
      <w:proofErr w:type="gramEnd"/>
    </w:p>
    <w:p w14:paraId="6E71CAD6" w14:textId="77777777" w:rsidR="00106ED9" w:rsidRPr="00106ED9" w:rsidRDefault="00106ED9" w:rsidP="00106ED9">
      <w:pPr>
        <w:pStyle w:val="vein"/>
        <w:shd w:val="clear" w:color="auto" w:fill="FFFFFF"/>
        <w:spacing w:before="0" w:beforeAutospacing="0" w:after="0" w:afterAutospacing="0"/>
        <w:ind w:left="720"/>
        <w:rPr>
          <w:rFonts w:ascii="Open Sans" w:hAnsi="Open Sans" w:cs="Open Sans"/>
          <w:color w:val="000000"/>
          <w:spacing w:val="3"/>
        </w:rPr>
      </w:pPr>
      <w:r w:rsidRPr="00106ED9">
        <w:rPr>
          <w:rFonts w:ascii="Open Sans" w:hAnsi="Open Sans" w:cs="Open Sans"/>
          <w:color w:val="000000"/>
          <w:spacing w:val="3"/>
        </w:rPr>
        <w:t xml:space="preserve">in your presence is the fullness of </w:t>
      </w:r>
      <w:proofErr w:type="gramStart"/>
      <w:r w:rsidRPr="00106ED9">
        <w:rPr>
          <w:rFonts w:ascii="Open Sans" w:hAnsi="Open Sans" w:cs="Open Sans"/>
          <w:color w:val="000000"/>
          <w:spacing w:val="3"/>
        </w:rPr>
        <w:t>joy  </w:t>
      </w:r>
      <w:r w:rsidRPr="00106ED9">
        <w:rPr>
          <w:rStyle w:val="sorts"/>
          <w:rFonts w:ascii="Segoe UI Symbol" w:hAnsi="Segoe UI Symbol" w:cs="Segoe UI Symbol"/>
          <w:color w:val="FF0000"/>
          <w:spacing w:val="3"/>
        </w:rPr>
        <w:t>♦</w:t>
      </w:r>
      <w:proofErr w:type="gramEnd"/>
    </w:p>
    <w:p w14:paraId="1E7F5BBF" w14:textId="77777777" w:rsidR="00106ED9" w:rsidRPr="00106ED9" w:rsidRDefault="00106ED9" w:rsidP="00106ED9">
      <w:pPr>
        <w:pStyle w:val="vein"/>
        <w:shd w:val="clear" w:color="auto" w:fill="FFFFFF"/>
        <w:spacing w:before="0" w:beforeAutospacing="0" w:after="0" w:afterAutospacing="0"/>
        <w:ind w:left="720" w:hanging="336"/>
        <w:rPr>
          <w:rFonts w:ascii="Open Sans" w:hAnsi="Open Sans" w:cs="Open Sans"/>
          <w:color w:val="000000"/>
          <w:spacing w:val="3"/>
        </w:rPr>
      </w:pPr>
      <w:r w:rsidRPr="00106ED9">
        <w:rPr>
          <w:rFonts w:ascii="Open Sans" w:hAnsi="Open Sans" w:cs="Open Sans"/>
          <w:color w:val="000000"/>
          <w:spacing w:val="3"/>
        </w:rPr>
        <w:t>and in your right hand are pleasures for evermore.</w:t>
      </w:r>
    </w:p>
    <w:p w14:paraId="5AFF16BD" w14:textId="77777777" w:rsidR="006A3055" w:rsidRPr="008310FF" w:rsidRDefault="006A3055" w:rsidP="008310FF">
      <w:pPr>
        <w:spacing w:after="0" w:line="240" w:lineRule="auto"/>
        <w:rPr>
          <w:rFonts w:ascii="Segoe UI Historic" w:eastAsia="Segoe UI Historic" w:hAnsi="Segoe UI Historic" w:cs="Segoe UI Historic"/>
          <w:b/>
          <w:bCs/>
          <w:color w:val="000000" w:themeColor="text1"/>
        </w:rPr>
      </w:pPr>
    </w:p>
    <w:p w14:paraId="44AA879B" w14:textId="77777777" w:rsidR="006A3055" w:rsidRPr="008310FF" w:rsidRDefault="006A3055" w:rsidP="008310FF">
      <w:pPr>
        <w:spacing w:after="0" w:line="240" w:lineRule="auto"/>
        <w:rPr>
          <w:rFonts w:ascii="Segoe UI Historic" w:eastAsia="Segoe UI Historic" w:hAnsi="Segoe UI Historic" w:cs="Segoe UI Historic"/>
          <w:b/>
          <w:bCs/>
          <w:color w:val="000000" w:themeColor="text1"/>
        </w:rPr>
      </w:pPr>
    </w:p>
    <w:p w14:paraId="57D4E79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02A536F"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376CB22"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4F97893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F1EA087"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B982F08" w14:textId="2D46216D"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40298C">
        <w:rPr>
          <w:rFonts w:ascii="Segoe UI Historic" w:eastAsia="Segoe UI Historic" w:hAnsi="Segoe UI Historic" w:cs="Segoe UI Historic"/>
          <w:b/>
          <w:bCs/>
          <w:color w:val="000000" w:themeColor="text1"/>
          <w:sz w:val="28"/>
          <w:szCs w:val="28"/>
        </w:rPr>
        <w:t>first epistle of Peter</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40298C">
        <w:rPr>
          <w:rFonts w:ascii="Segoe UI Historic" w:eastAsia="Segoe UI Historic" w:hAnsi="Segoe UI Historic" w:cs="Segoe UI Historic"/>
          <w:b/>
          <w:bCs/>
          <w:sz w:val="28"/>
          <w:szCs w:val="28"/>
        </w:rPr>
        <w:t>1</w:t>
      </w:r>
      <w:r w:rsidR="000A5687" w:rsidRPr="6938999C">
        <w:rPr>
          <w:rFonts w:ascii="Segoe UI Historic" w:eastAsia="Segoe UI Historic" w:hAnsi="Segoe UI Historic" w:cs="Segoe UI Historic"/>
          <w:b/>
          <w:bCs/>
          <w:sz w:val="28"/>
          <w:szCs w:val="28"/>
        </w:rPr>
        <w:t xml:space="preserve">, verses </w:t>
      </w:r>
      <w:r w:rsidR="0040298C">
        <w:rPr>
          <w:rFonts w:ascii="Segoe UI Historic" w:eastAsia="Segoe UI Historic" w:hAnsi="Segoe UI Historic" w:cs="Segoe UI Historic"/>
          <w:b/>
          <w:bCs/>
          <w:sz w:val="28"/>
          <w:szCs w:val="28"/>
        </w:rPr>
        <w:t>3-9</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197C0AC2" w14:textId="20C855B8" w:rsidR="008310FF" w:rsidRDefault="0040298C" w:rsidP="6938999C">
      <w:pPr>
        <w:spacing w:line="276" w:lineRule="auto"/>
        <w:rPr>
          <w:rFonts w:ascii="Segoe UI Historic" w:eastAsia="Segoe UI Historic" w:hAnsi="Segoe UI Historic" w:cs="Segoe UI Historic"/>
          <w:sz w:val="28"/>
          <w:szCs w:val="28"/>
        </w:rPr>
      </w:pPr>
      <w:r w:rsidRPr="0040298C">
        <w:rPr>
          <w:rFonts w:ascii="Segoe UI Historic" w:eastAsia="Segoe UI Historic" w:hAnsi="Segoe UI Historic" w:cs="Segoe UI Historic"/>
          <w:sz w:val="28"/>
          <w:szCs w:val="28"/>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534B49E4" w14:textId="77777777" w:rsidR="0040298C" w:rsidRDefault="0040298C" w:rsidP="6938999C">
      <w:pPr>
        <w:spacing w:line="276" w:lineRule="auto"/>
        <w:rPr>
          <w:rFonts w:ascii="Segoe UI Historic" w:eastAsia="Segoe UI Historic" w:hAnsi="Segoe UI Historic" w:cs="Segoe UI Historic"/>
          <w:sz w:val="28"/>
          <w:szCs w:val="28"/>
        </w:rPr>
      </w:pPr>
    </w:p>
    <w:p w14:paraId="56ADA833" w14:textId="13B85A5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0097E196"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40298C">
        <w:rPr>
          <w:rFonts w:ascii="Segoe UI" w:hAnsi="Segoe UI" w:cs="Segoe UI"/>
          <w:color w:val="C00000"/>
          <w:sz w:val="20"/>
          <w:szCs w:val="20"/>
        </w:rPr>
        <w:t>John</w:t>
      </w:r>
      <w:r w:rsidR="00F9254E" w:rsidRPr="004C188F">
        <w:rPr>
          <w:rFonts w:ascii="Segoe UI" w:hAnsi="Segoe UI" w:cs="Segoe UI"/>
          <w:color w:val="C00000"/>
          <w:sz w:val="20"/>
          <w:szCs w:val="20"/>
        </w:rPr>
        <w:t>, chapter</w:t>
      </w:r>
      <w:r w:rsidR="00D22B35">
        <w:rPr>
          <w:rFonts w:ascii="Segoe UI" w:hAnsi="Segoe UI" w:cs="Segoe UI"/>
          <w:color w:val="C00000"/>
          <w:sz w:val="20"/>
          <w:szCs w:val="20"/>
        </w:rPr>
        <w:t xml:space="preserve"> </w:t>
      </w:r>
      <w:r w:rsidR="008310FF">
        <w:rPr>
          <w:rFonts w:ascii="Segoe UI" w:hAnsi="Segoe UI" w:cs="Segoe UI"/>
          <w:color w:val="C00000"/>
          <w:sz w:val="20"/>
          <w:szCs w:val="20"/>
        </w:rPr>
        <w:t>2</w:t>
      </w:r>
      <w:r w:rsidR="0040298C">
        <w:rPr>
          <w:rFonts w:ascii="Segoe UI" w:hAnsi="Segoe UI" w:cs="Segoe UI"/>
          <w:color w:val="C00000"/>
          <w:sz w:val="20"/>
          <w:szCs w:val="20"/>
        </w:rPr>
        <w:t>0</w:t>
      </w:r>
      <w:r w:rsidR="00F9254E" w:rsidRPr="004C188F">
        <w:rPr>
          <w:rFonts w:ascii="Segoe UI" w:hAnsi="Segoe UI" w:cs="Segoe UI"/>
          <w:color w:val="C00000"/>
          <w:sz w:val="20"/>
          <w:szCs w:val="20"/>
        </w:rPr>
        <w:t xml:space="preserve">, verses </w:t>
      </w:r>
      <w:r w:rsidR="00D22B35">
        <w:rPr>
          <w:rFonts w:ascii="Segoe UI" w:hAnsi="Segoe UI" w:cs="Segoe UI"/>
          <w:color w:val="C00000"/>
          <w:sz w:val="20"/>
          <w:szCs w:val="20"/>
        </w:rPr>
        <w:t>1</w:t>
      </w:r>
      <w:r w:rsidR="0040298C">
        <w:rPr>
          <w:rFonts w:ascii="Segoe UI" w:hAnsi="Segoe UI" w:cs="Segoe UI"/>
          <w:color w:val="C00000"/>
          <w:sz w:val="20"/>
          <w:szCs w:val="20"/>
        </w:rPr>
        <w:t>9-31</w:t>
      </w:r>
      <w:r w:rsidR="00D22B35">
        <w:rPr>
          <w:rFonts w:ascii="Segoe UI" w:hAnsi="Segoe UI" w:cs="Segoe UI"/>
          <w:color w:val="C00000"/>
          <w:sz w:val="20"/>
          <w:szCs w:val="20"/>
        </w:rPr>
        <w:t>.</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07BDDE22" w14:textId="77777777" w:rsidR="005631B8" w:rsidRPr="002E0DAB" w:rsidRDefault="005631B8" w:rsidP="005631B8">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 xml:space="preserve">For Eucharists/ Communion people stand to hear the Gospel. Everywhere except Fitz introduces it with an </w:t>
      </w:r>
      <w:r w:rsidRPr="002E0DAB">
        <w:rPr>
          <w:rFonts w:ascii="Segoe UI" w:hAnsi="Segoe UI" w:cs="Segoe UI"/>
          <w:b/>
          <w:i/>
          <w:iCs/>
          <w:color w:val="2E74B5" w:themeColor="accent5" w:themeShade="BF"/>
          <w:sz w:val="20"/>
          <w:szCs w:val="20"/>
        </w:rPr>
        <w:t>Acclamation (the blue bit)</w:t>
      </w:r>
      <w:r w:rsidRPr="002E0DAB">
        <w:rPr>
          <w:rFonts w:ascii="Segoe UI" w:hAnsi="Segoe UI" w:cs="Segoe UI"/>
          <w:b/>
          <w:i/>
          <w:iCs/>
          <w:color w:val="385623" w:themeColor="accent6" w:themeShade="80"/>
          <w:sz w:val="20"/>
          <w:szCs w:val="20"/>
        </w:rPr>
        <w:t>, and then we all use the introduction and ending (the green bit):</w:t>
      </w:r>
    </w:p>
    <w:p w14:paraId="19FF6FBB"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776E274E"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color w:val="2E74B5" w:themeColor="accent5" w:themeShade="BF"/>
          <w:sz w:val="20"/>
          <w:szCs w:val="20"/>
        </w:rPr>
        <w:t xml:space="preserve">Alleluia. </w:t>
      </w:r>
      <w:r w:rsidRPr="002E0DAB">
        <w:rPr>
          <w:rFonts w:ascii="Segoe UI" w:hAnsi="Segoe UI" w:cs="Segoe UI"/>
          <w:b/>
          <w:bCs/>
          <w:color w:val="2E74B5" w:themeColor="accent5" w:themeShade="BF"/>
          <w:sz w:val="20"/>
          <w:szCs w:val="20"/>
        </w:rPr>
        <w:t>Alleluia.</w:t>
      </w:r>
    </w:p>
    <w:p w14:paraId="57E6DB6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This is the day that the Lord has made. We will rejoice and be glad in it.</w:t>
      </w:r>
    </w:p>
    <w:p w14:paraId="4E7B4F23"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2E0DAB">
        <w:rPr>
          <w:rFonts w:ascii="Segoe UI" w:hAnsi="Segoe UI" w:cs="Segoe UI"/>
          <w:b/>
          <w:bCs/>
          <w:color w:val="2E74B5" w:themeColor="accent5" w:themeShade="BF"/>
          <w:sz w:val="20"/>
          <w:szCs w:val="20"/>
        </w:rPr>
        <w:t>Alleluia.</w:t>
      </w:r>
    </w:p>
    <w:p w14:paraId="6B97DA50" w14:textId="77777777" w:rsidR="005631B8" w:rsidRPr="002E0DAB" w:rsidRDefault="005631B8" w:rsidP="005631B8">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3B9F1EC8" w14:textId="532E4043"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Hear the Gospel of our Lord Jesus Christ, according to John, chapter 20, verses 1</w:t>
      </w:r>
      <w:r w:rsidR="0040298C">
        <w:rPr>
          <w:rFonts w:ascii="Segoe UI" w:hAnsi="Segoe UI" w:cs="Segoe UI"/>
          <w:color w:val="385623" w:themeColor="accent6" w:themeShade="80"/>
          <w:sz w:val="20"/>
          <w:szCs w:val="20"/>
        </w:rPr>
        <w:t>9-31</w:t>
      </w:r>
      <w:r>
        <w:rPr>
          <w:rFonts w:ascii="Segoe UI" w:hAnsi="Segoe UI" w:cs="Segoe UI"/>
          <w:color w:val="385623" w:themeColor="accent6" w:themeShade="80"/>
          <w:sz w:val="20"/>
          <w:szCs w:val="20"/>
        </w:rPr>
        <w:t>.</w:t>
      </w:r>
    </w:p>
    <w:p w14:paraId="626CB1E6"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color w:val="385623" w:themeColor="accent6" w:themeShade="80"/>
          <w:sz w:val="20"/>
          <w:szCs w:val="20"/>
        </w:rPr>
        <w:t>Glory to you, O Lord</w:t>
      </w:r>
    </w:p>
    <w:p w14:paraId="7EF1BD30"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1AF3C537"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2E0DAB">
        <w:rPr>
          <w:rFonts w:ascii="Segoe UI" w:hAnsi="Segoe UI" w:cs="Segoe UI"/>
          <w:b/>
          <w:i/>
          <w:iCs/>
          <w:color w:val="385623" w:themeColor="accent6" w:themeShade="80"/>
          <w:sz w:val="20"/>
          <w:szCs w:val="20"/>
        </w:rPr>
        <w:t>And then at the end:</w:t>
      </w:r>
    </w:p>
    <w:p w14:paraId="14E17C51" w14:textId="77777777" w:rsidR="005631B8" w:rsidRPr="002E0DAB"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2E0DAB">
        <w:rPr>
          <w:rFonts w:ascii="Segoe UI" w:hAnsi="Segoe UI" w:cs="Segoe UI"/>
          <w:bCs/>
          <w:color w:val="385623" w:themeColor="accent6" w:themeShade="80"/>
          <w:sz w:val="20"/>
          <w:szCs w:val="20"/>
        </w:rPr>
        <w:t>This is the Gospel of the Lord.</w:t>
      </w:r>
    </w:p>
    <w:p w14:paraId="3F9FE630" w14:textId="60005E31" w:rsidR="008310FF" w:rsidRPr="005631B8" w:rsidRDefault="005631B8" w:rsidP="005631B8">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2E0DAB">
        <w:rPr>
          <w:rFonts w:ascii="Segoe UI" w:hAnsi="Segoe UI" w:cs="Segoe UI"/>
          <w:b/>
          <w:bCs/>
          <w:color w:val="385623" w:themeColor="accent6" w:themeShade="80"/>
          <w:sz w:val="20"/>
          <w:szCs w:val="20"/>
        </w:rPr>
        <w:t>Praise to you, O Christ.</w:t>
      </w:r>
    </w:p>
    <w:p w14:paraId="43E1D209" w14:textId="77777777" w:rsidR="008310FF" w:rsidRDefault="008310FF" w:rsidP="6938999C">
      <w:pPr>
        <w:pStyle w:val="NormalWeb"/>
        <w:shd w:val="clear" w:color="auto" w:fill="FFFFFF" w:themeFill="background1"/>
        <w:rPr>
          <w:rFonts w:asciiTheme="minorHAnsi" w:hAnsiTheme="minorHAnsi" w:cstheme="minorBidi"/>
          <w:color w:val="000000" w:themeColor="text1"/>
          <w:sz w:val="28"/>
          <w:szCs w:val="28"/>
        </w:rPr>
      </w:pPr>
    </w:p>
    <w:p w14:paraId="538BA03A" w14:textId="77777777" w:rsidR="0040298C" w:rsidRPr="0040298C" w:rsidRDefault="0040298C" w:rsidP="0040298C">
      <w:pPr>
        <w:pStyle w:val="NormalWeb"/>
        <w:shd w:val="clear" w:color="auto" w:fill="FFFFFF" w:themeFill="background1"/>
        <w:rPr>
          <w:rFonts w:ascii="Open Sans" w:hAnsi="Open Sans" w:cs="Open Sans"/>
          <w:color w:val="000000" w:themeColor="text1"/>
        </w:rPr>
      </w:pPr>
      <w:r w:rsidRPr="0040298C">
        <w:rPr>
          <w:rFonts w:ascii="Open Sans" w:hAnsi="Open Sans" w:cs="Open Sans"/>
          <w:color w:val="000000" w:themeColor="text1"/>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40298C">
        <w:rPr>
          <w:rFonts w:ascii="Open Sans" w:hAnsi="Open Sans" w:cs="Open Sans"/>
          <w:color w:val="000000" w:themeColor="text1"/>
        </w:rPr>
        <w:t>Father</w:t>
      </w:r>
      <w:proofErr w:type="gramEnd"/>
      <w:r w:rsidRPr="0040298C">
        <w:rPr>
          <w:rFonts w:ascii="Open Sans" w:hAnsi="Open Sans" w:cs="Open Sans"/>
          <w:color w:val="000000" w:themeColor="text1"/>
        </w:rPr>
        <w:t xml:space="preserve"> has sent me, so I send you.’ When he had said this, he breathed on them and said to them, ‘Receive the Holy Spirit. If you forgive the sins of any, they </w:t>
      </w:r>
      <w:proofErr w:type="gramStart"/>
      <w:r w:rsidRPr="0040298C">
        <w:rPr>
          <w:rFonts w:ascii="Open Sans" w:hAnsi="Open Sans" w:cs="Open Sans"/>
          <w:color w:val="000000" w:themeColor="text1"/>
        </w:rPr>
        <w:t>are</w:t>
      </w:r>
      <w:proofErr w:type="gramEnd"/>
      <w:r w:rsidRPr="0040298C">
        <w:rPr>
          <w:rFonts w:ascii="Open Sans" w:hAnsi="Open Sans" w:cs="Open Sans"/>
          <w:color w:val="000000" w:themeColor="text1"/>
        </w:rPr>
        <w:t xml:space="preserve"> forgiven them; if you retain the sins of any, they are retained.’</w:t>
      </w:r>
    </w:p>
    <w:p w14:paraId="2E8EAF68" w14:textId="77777777" w:rsidR="0040298C" w:rsidRPr="0040298C" w:rsidRDefault="0040298C" w:rsidP="0040298C">
      <w:pPr>
        <w:pStyle w:val="NormalWeb"/>
        <w:shd w:val="clear" w:color="auto" w:fill="FFFFFF" w:themeFill="background1"/>
        <w:rPr>
          <w:rFonts w:ascii="Open Sans" w:hAnsi="Open Sans" w:cs="Open Sans"/>
          <w:color w:val="000000" w:themeColor="text1"/>
        </w:rPr>
      </w:pPr>
      <w:r w:rsidRPr="0040298C">
        <w:rPr>
          <w:rFonts w:ascii="Open Sans" w:hAnsi="Open Sans" w:cs="Open Sans"/>
          <w:color w:val="000000" w:themeColor="text1"/>
        </w:rPr>
        <w:t>But Thomas (who was called the Twin), one of the twelve, was not with them when Jesus came. </w:t>
      </w:r>
      <w:proofErr w:type="gramStart"/>
      <w:r w:rsidRPr="0040298C">
        <w:rPr>
          <w:rFonts w:ascii="Open Sans" w:hAnsi="Open Sans" w:cs="Open Sans"/>
          <w:color w:val="000000" w:themeColor="text1"/>
        </w:rPr>
        <w:t>So</w:t>
      </w:r>
      <w:proofErr w:type="gramEnd"/>
      <w:r w:rsidRPr="0040298C">
        <w:rPr>
          <w:rFonts w:ascii="Open Sans" w:hAnsi="Open Sans" w:cs="Open Sans"/>
          <w:color w:val="000000" w:themeColor="text1"/>
        </w:rPr>
        <w:t xml:space="preserve"> the other disciples told him, ‘We have seen the Lord.’ But he said to them, ‘Unless I see the mark of the nails in his hands, and put my finger in the mark of the nails and my hand in his side, I will not believe.’</w:t>
      </w:r>
    </w:p>
    <w:p w14:paraId="32EBF68F" w14:textId="77777777" w:rsidR="0040298C" w:rsidRPr="0040298C" w:rsidRDefault="0040298C" w:rsidP="0040298C">
      <w:pPr>
        <w:pStyle w:val="NormalWeb"/>
        <w:shd w:val="clear" w:color="auto" w:fill="FFFFFF" w:themeFill="background1"/>
        <w:rPr>
          <w:rFonts w:ascii="Open Sans" w:hAnsi="Open Sans" w:cs="Open Sans"/>
          <w:color w:val="000000" w:themeColor="text1"/>
        </w:rPr>
      </w:pPr>
      <w:r w:rsidRPr="0040298C">
        <w:rPr>
          <w:rFonts w:ascii="Open Sans" w:hAnsi="Open Sans" w:cs="Open Sans"/>
          <w:color w:val="000000" w:themeColor="text1"/>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40298C">
        <w:rPr>
          <w:rFonts w:ascii="Open Sans" w:hAnsi="Open Sans" w:cs="Open Sans"/>
          <w:color w:val="000000" w:themeColor="text1"/>
        </w:rPr>
        <w:t>are</w:t>
      </w:r>
      <w:proofErr w:type="gramEnd"/>
      <w:r w:rsidRPr="0040298C">
        <w:rPr>
          <w:rFonts w:ascii="Open Sans" w:hAnsi="Open Sans" w:cs="Open Sans"/>
          <w:color w:val="000000" w:themeColor="text1"/>
        </w:rPr>
        <w:t xml:space="preserve"> those who have not seen and yet have come to believe.’</w:t>
      </w:r>
    </w:p>
    <w:p w14:paraId="215E9442" w14:textId="77777777" w:rsidR="0040298C" w:rsidRPr="0040298C" w:rsidRDefault="0040298C" w:rsidP="0040298C">
      <w:pPr>
        <w:pStyle w:val="NormalWeb"/>
        <w:shd w:val="clear" w:color="auto" w:fill="FFFFFF" w:themeFill="background1"/>
        <w:rPr>
          <w:rFonts w:ascii="Open Sans" w:hAnsi="Open Sans" w:cs="Open Sans"/>
          <w:color w:val="000000" w:themeColor="text1"/>
        </w:rPr>
      </w:pPr>
      <w:r w:rsidRPr="0040298C">
        <w:rPr>
          <w:rFonts w:ascii="Open Sans" w:hAnsi="Open Sans" w:cs="Open Sans"/>
          <w:color w:val="000000" w:themeColor="text1"/>
        </w:rPr>
        <w:t>Now Jesus did many other signs in the presence of his disciples, which are not written in this book. But these are written so that you may come to believe that Jesus is the Messiah, the Son of God, and that through believing you may have life in his name.</w:t>
      </w:r>
    </w:p>
    <w:p w14:paraId="7E7D51A3"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70A0F97"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EB91374" w14:textId="77777777" w:rsidR="008310FF" w:rsidRDefault="008310FF"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6D2DAB40"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662FC3">
        <w:rPr>
          <w:rStyle w:val="text"/>
          <w:rFonts w:asciiTheme="minorHAnsi" w:hAnsiTheme="minorHAnsi" w:cstheme="minorBidi"/>
          <w:b/>
          <w:bCs/>
          <w:i/>
          <w:iCs/>
          <w:color w:val="000000" w:themeColor="text1"/>
          <w:sz w:val="28"/>
          <w:szCs w:val="28"/>
        </w:rPr>
        <w:t>Hannah</w:t>
      </w:r>
    </w:p>
    <w:p w14:paraId="52082F9D" w14:textId="0ED3BD1A" w:rsidR="00662FC3" w:rsidRPr="007378D3" w:rsidRDefault="00662FC3" w:rsidP="007378D3">
      <w:pPr>
        <w:pStyle w:val="NormalWeb"/>
        <w:shd w:val="clear" w:color="auto" w:fill="FFFFFF" w:themeFill="background1"/>
        <w:rPr>
          <w:rStyle w:val="text"/>
          <w:rFonts w:asciiTheme="minorHAnsi" w:hAnsiTheme="minorHAnsi" w:cstheme="minorHAnsi"/>
          <w:color w:val="000000" w:themeColor="text1"/>
          <w:sz w:val="28"/>
          <w:szCs w:val="28"/>
        </w:rPr>
      </w:pPr>
      <w:r w:rsidRPr="007378D3">
        <w:rPr>
          <w:rStyle w:val="text"/>
          <w:rFonts w:asciiTheme="minorHAnsi" w:hAnsiTheme="minorHAnsi" w:cstheme="minorHAnsi"/>
          <w:color w:val="000000" w:themeColor="text1"/>
          <w:sz w:val="28"/>
          <w:szCs w:val="28"/>
        </w:rPr>
        <w:t xml:space="preserve">Does breathing on something open up </w:t>
      </w:r>
      <w:proofErr w:type="gramStart"/>
      <w:r w:rsidRPr="007378D3">
        <w:rPr>
          <w:rStyle w:val="text"/>
          <w:rFonts w:asciiTheme="minorHAnsi" w:hAnsiTheme="minorHAnsi" w:cstheme="minorHAnsi"/>
          <w:color w:val="000000" w:themeColor="text1"/>
          <w:sz w:val="28"/>
          <w:szCs w:val="28"/>
        </w:rPr>
        <w:t>possibilities, or</w:t>
      </w:r>
      <w:proofErr w:type="gramEnd"/>
      <w:r w:rsidRPr="007378D3">
        <w:rPr>
          <w:rStyle w:val="text"/>
          <w:rFonts w:asciiTheme="minorHAnsi" w:hAnsiTheme="minorHAnsi" w:cstheme="minorHAnsi"/>
          <w:color w:val="000000" w:themeColor="text1"/>
          <w:sz w:val="28"/>
          <w:szCs w:val="28"/>
        </w:rPr>
        <w:t xml:space="preserve"> close them down?! As a child, I would loudly and deliberately breathe on the plated-up pudding I wanted, so that neither of my siblings would then go for it! I hope I’m not alone in such dastardly behaviour…</w:t>
      </w:r>
    </w:p>
    <w:p w14:paraId="3D05ADED" w14:textId="6EF707EE" w:rsidR="005A5AB7" w:rsidRPr="007378D3" w:rsidRDefault="00662FC3" w:rsidP="007378D3">
      <w:pPr>
        <w:pStyle w:val="NormalWeb"/>
        <w:shd w:val="clear" w:color="auto" w:fill="FFFFFF" w:themeFill="background1"/>
        <w:rPr>
          <w:rStyle w:val="text"/>
          <w:rFonts w:asciiTheme="minorHAnsi" w:hAnsiTheme="minorHAnsi" w:cstheme="minorHAnsi"/>
          <w:color w:val="000000" w:themeColor="text1"/>
          <w:sz w:val="28"/>
          <w:szCs w:val="28"/>
        </w:rPr>
      </w:pPr>
      <w:r w:rsidRPr="007378D3">
        <w:rPr>
          <w:rStyle w:val="text"/>
          <w:rFonts w:asciiTheme="minorHAnsi" w:hAnsiTheme="minorHAnsi" w:cstheme="minorHAnsi"/>
          <w:color w:val="000000" w:themeColor="text1"/>
          <w:sz w:val="28"/>
          <w:szCs w:val="28"/>
        </w:rPr>
        <w:t xml:space="preserve">To be breathed on, or into, by God is quite the opposite- life-giving and enabling a staggering level of participation in the ever-renewing love of God in this world- now. On Easter Day, we thought of Jesus going on ahead of us, to Galilee. A week on, we are reminded that God in Christ is also </w:t>
      </w:r>
      <w:r w:rsidRPr="007378D3">
        <w:rPr>
          <w:rStyle w:val="text"/>
          <w:rFonts w:asciiTheme="minorHAnsi" w:hAnsiTheme="minorHAnsi" w:cstheme="minorHAnsi"/>
          <w:i/>
          <w:iCs/>
          <w:color w:val="000000" w:themeColor="text1"/>
          <w:sz w:val="28"/>
          <w:szCs w:val="28"/>
        </w:rPr>
        <w:t xml:space="preserve">in </w:t>
      </w:r>
      <w:r w:rsidRPr="007378D3">
        <w:rPr>
          <w:rStyle w:val="text"/>
          <w:rFonts w:asciiTheme="minorHAnsi" w:hAnsiTheme="minorHAnsi" w:cstheme="minorHAnsi"/>
          <w:color w:val="000000" w:themeColor="text1"/>
          <w:sz w:val="28"/>
          <w:szCs w:val="28"/>
        </w:rPr>
        <w:t>us, by God’s Spirit. In John’s Gospel, this is the Pentecost moment. The text goes to the trouble of reminding us again that it is the first day of the week- a new world has been birthed, and this moment in the upper room, is just as much a part of it as the empty tomb and the running disciples. On the first day of the week, Jesus, speaking peace as he arrive</w:t>
      </w:r>
      <w:r w:rsidR="007378D3">
        <w:rPr>
          <w:rStyle w:val="text"/>
          <w:rFonts w:asciiTheme="minorHAnsi" w:hAnsiTheme="minorHAnsi" w:cstheme="minorHAnsi"/>
          <w:color w:val="000000" w:themeColor="text1"/>
          <w:sz w:val="28"/>
          <w:szCs w:val="28"/>
        </w:rPr>
        <w:t>s</w:t>
      </w:r>
      <w:r w:rsidRPr="007378D3">
        <w:rPr>
          <w:rStyle w:val="text"/>
          <w:rFonts w:asciiTheme="minorHAnsi" w:hAnsiTheme="minorHAnsi" w:cstheme="minorHAnsi"/>
          <w:color w:val="000000" w:themeColor="text1"/>
          <w:sz w:val="28"/>
          <w:szCs w:val="28"/>
        </w:rPr>
        <w:t>, breathe</w:t>
      </w:r>
      <w:r w:rsidR="007378D3">
        <w:rPr>
          <w:rStyle w:val="text"/>
          <w:rFonts w:asciiTheme="minorHAnsi" w:hAnsiTheme="minorHAnsi" w:cstheme="minorHAnsi"/>
          <w:color w:val="000000" w:themeColor="text1"/>
          <w:sz w:val="28"/>
          <w:szCs w:val="28"/>
        </w:rPr>
        <w:t>s</w:t>
      </w:r>
      <w:r w:rsidRPr="007378D3">
        <w:rPr>
          <w:rStyle w:val="text"/>
          <w:rFonts w:asciiTheme="minorHAnsi" w:hAnsiTheme="minorHAnsi" w:cstheme="minorHAnsi"/>
          <w:color w:val="000000" w:themeColor="text1"/>
          <w:sz w:val="28"/>
          <w:szCs w:val="28"/>
        </w:rPr>
        <w:t xml:space="preserve"> the Holy Spirit into his friends. It echoes the creation narrative, where God breathed life into humanity. But now, through Christ, a new kind of life is born- and it is, just as fully for us today, the life of Easter renewal and hope.</w:t>
      </w:r>
      <w:r w:rsidR="007378D3">
        <w:rPr>
          <w:rStyle w:val="text"/>
          <w:rFonts w:asciiTheme="minorHAnsi" w:hAnsiTheme="minorHAnsi" w:cstheme="minorHAnsi"/>
          <w:color w:val="000000" w:themeColor="text1"/>
          <w:sz w:val="28"/>
          <w:szCs w:val="28"/>
        </w:rPr>
        <w:t xml:space="preserve"> </w:t>
      </w:r>
      <w:r w:rsidR="005A5AB7" w:rsidRPr="007378D3">
        <w:rPr>
          <w:rStyle w:val="text"/>
          <w:rFonts w:asciiTheme="minorHAnsi" w:hAnsiTheme="minorHAnsi" w:cstheme="minorHAnsi"/>
          <w:color w:val="000000" w:themeColor="text1"/>
          <w:sz w:val="28"/>
          <w:szCs w:val="28"/>
        </w:rPr>
        <w:t>The charge is astonishing:</w:t>
      </w:r>
    </w:p>
    <w:p w14:paraId="1E4531E6" w14:textId="5F97FAE0" w:rsidR="005A5AB7" w:rsidRPr="007378D3" w:rsidRDefault="005A5AB7" w:rsidP="007378D3">
      <w:pPr>
        <w:pStyle w:val="NormalWeb"/>
        <w:shd w:val="clear" w:color="auto" w:fill="FFFFFF" w:themeFill="background1"/>
        <w:ind w:left="720"/>
        <w:rPr>
          <w:rFonts w:asciiTheme="minorHAnsi" w:hAnsiTheme="minorHAnsi" w:cstheme="minorHAnsi"/>
          <w:i/>
          <w:iCs/>
          <w:color w:val="000000" w:themeColor="text1"/>
          <w:sz w:val="28"/>
          <w:szCs w:val="28"/>
        </w:rPr>
      </w:pPr>
      <w:r w:rsidRPr="007378D3">
        <w:rPr>
          <w:rFonts w:asciiTheme="minorHAnsi" w:hAnsiTheme="minorHAnsi" w:cstheme="minorHAnsi"/>
          <w:i/>
          <w:iCs/>
          <w:color w:val="000000" w:themeColor="text1"/>
          <w:sz w:val="28"/>
          <w:szCs w:val="28"/>
        </w:rPr>
        <w:t xml:space="preserve">‘Receive the Holy Spirit. If you forgive the sins of any, they </w:t>
      </w:r>
      <w:proofErr w:type="gramStart"/>
      <w:r w:rsidRPr="007378D3">
        <w:rPr>
          <w:rFonts w:asciiTheme="minorHAnsi" w:hAnsiTheme="minorHAnsi" w:cstheme="minorHAnsi"/>
          <w:i/>
          <w:iCs/>
          <w:color w:val="000000" w:themeColor="text1"/>
          <w:sz w:val="28"/>
          <w:szCs w:val="28"/>
        </w:rPr>
        <w:t>are</w:t>
      </w:r>
      <w:proofErr w:type="gramEnd"/>
      <w:r w:rsidRPr="007378D3">
        <w:rPr>
          <w:rFonts w:asciiTheme="minorHAnsi" w:hAnsiTheme="minorHAnsi" w:cstheme="minorHAnsi"/>
          <w:i/>
          <w:iCs/>
          <w:color w:val="000000" w:themeColor="text1"/>
          <w:sz w:val="28"/>
          <w:szCs w:val="28"/>
        </w:rPr>
        <w:t xml:space="preserve"> forgiven them; if you retain the sins of any, they are retained.’</w:t>
      </w:r>
    </w:p>
    <w:p w14:paraId="2AAFEB00" w14:textId="61E174C6" w:rsidR="005A5AB7" w:rsidRPr="007378D3" w:rsidRDefault="005A5AB7" w:rsidP="007378D3">
      <w:pPr>
        <w:pStyle w:val="NormalWeb"/>
        <w:shd w:val="clear" w:color="auto" w:fill="FFFFFF" w:themeFill="background1"/>
        <w:rPr>
          <w:rStyle w:val="text"/>
          <w:rFonts w:asciiTheme="minorHAnsi" w:hAnsiTheme="minorHAnsi" w:cstheme="minorHAnsi"/>
          <w:color w:val="000000" w:themeColor="text1"/>
          <w:sz w:val="28"/>
          <w:szCs w:val="28"/>
        </w:rPr>
      </w:pPr>
      <w:r w:rsidRPr="007378D3">
        <w:rPr>
          <w:rStyle w:val="text"/>
          <w:rFonts w:asciiTheme="minorHAnsi" w:hAnsiTheme="minorHAnsi" w:cstheme="minorHAnsi"/>
          <w:color w:val="000000" w:themeColor="text1"/>
          <w:sz w:val="28"/>
          <w:szCs w:val="28"/>
        </w:rPr>
        <w:t xml:space="preserve">Are we are given the authority to forgive and retain sins?! That feels too much. </w:t>
      </w:r>
      <w:proofErr w:type="gramStart"/>
      <w:r w:rsidRPr="007378D3">
        <w:rPr>
          <w:rStyle w:val="text"/>
          <w:rFonts w:asciiTheme="minorHAnsi" w:hAnsiTheme="minorHAnsi" w:cstheme="minorHAnsi"/>
          <w:color w:val="000000" w:themeColor="text1"/>
          <w:sz w:val="28"/>
          <w:szCs w:val="28"/>
        </w:rPr>
        <w:t>Actually, it</w:t>
      </w:r>
      <w:proofErr w:type="gramEnd"/>
      <w:r w:rsidRPr="007378D3">
        <w:rPr>
          <w:rStyle w:val="text"/>
          <w:rFonts w:asciiTheme="minorHAnsi" w:hAnsiTheme="minorHAnsi" w:cstheme="minorHAnsi"/>
          <w:color w:val="000000" w:themeColor="text1"/>
          <w:sz w:val="28"/>
          <w:szCs w:val="28"/>
        </w:rPr>
        <w:t xml:space="preserve"> is the Holy Spirit in us, who has that authority. We are invited to become a home for God’s unfolding love- and to join in with the peace-filled, joy-filled wonder that it brings. It means that God is with us, just as much as God was with those first followers- there is no difference in that, only perhaps, in the extent to which we </w:t>
      </w:r>
      <w:r w:rsidRPr="007378D3">
        <w:rPr>
          <w:rStyle w:val="text"/>
          <w:rFonts w:asciiTheme="minorHAnsi" w:hAnsiTheme="minorHAnsi" w:cstheme="minorHAnsi"/>
          <w:i/>
          <w:iCs/>
          <w:color w:val="000000" w:themeColor="text1"/>
          <w:sz w:val="28"/>
          <w:szCs w:val="28"/>
        </w:rPr>
        <w:t>feel</w:t>
      </w:r>
      <w:r w:rsidRPr="007378D3">
        <w:rPr>
          <w:rStyle w:val="text"/>
          <w:rFonts w:asciiTheme="minorHAnsi" w:hAnsiTheme="minorHAnsi" w:cstheme="minorHAnsi"/>
          <w:color w:val="000000" w:themeColor="text1"/>
          <w:sz w:val="28"/>
          <w:szCs w:val="28"/>
        </w:rPr>
        <w:t xml:space="preserve"> that to be true. Indeed,</w:t>
      </w:r>
      <w:r w:rsidR="007378D3" w:rsidRPr="007378D3">
        <w:rPr>
          <w:rStyle w:val="text"/>
          <w:rFonts w:asciiTheme="minorHAnsi" w:hAnsiTheme="minorHAnsi" w:cstheme="minorHAnsi"/>
          <w:color w:val="000000" w:themeColor="text1"/>
          <w:sz w:val="28"/>
          <w:szCs w:val="28"/>
        </w:rPr>
        <w:t xml:space="preserve"> at the end of this passage and</w:t>
      </w:r>
      <w:r w:rsidRPr="007378D3">
        <w:rPr>
          <w:rStyle w:val="text"/>
          <w:rFonts w:asciiTheme="minorHAnsi" w:hAnsiTheme="minorHAnsi" w:cstheme="minorHAnsi"/>
          <w:color w:val="000000" w:themeColor="text1"/>
          <w:sz w:val="28"/>
          <w:szCs w:val="28"/>
        </w:rPr>
        <w:t xml:space="preserve"> as an encouragement to you and me, John breaks the fourth wall and addresses</w:t>
      </w:r>
      <w:r w:rsidR="007378D3" w:rsidRPr="007378D3">
        <w:rPr>
          <w:rStyle w:val="text"/>
          <w:rFonts w:asciiTheme="minorHAnsi" w:hAnsiTheme="minorHAnsi" w:cstheme="minorHAnsi"/>
          <w:color w:val="000000" w:themeColor="text1"/>
          <w:sz w:val="28"/>
          <w:szCs w:val="28"/>
        </w:rPr>
        <w:t xml:space="preserve"> us directly:</w:t>
      </w:r>
    </w:p>
    <w:p w14:paraId="27411FD8" w14:textId="5690F4FB" w:rsidR="007378D3" w:rsidRPr="007378D3" w:rsidRDefault="007378D3" w:rsidP="007378D3">
      <w:pPr>
        <w:pStyle w:val="NormalWeb"/>
        <w:shd w:val="clear" w:color="auto" w:fill="FFFFFF" w:themeFill="background1"/>
        <w:ind w:left="720"/>
        <w:rPr>
          <w:rStyle w:val="text"/>
          <w:rFonts w:asciiTheme="minorHAnsi" w:hAnsiTheme="minorHAnsi" w:cstheme="minorHAnsi"/>
          <w:i/>
          <w:iCs/>
          <w:color w:val="000000" w:themeColor="text1"/>
          <w:sz w:val="28"/>
          <w:szCs w:val="28"/>
        </w:rPr>
      </w:pPr>
      <w:r w:rsidRPr="007378D3">
        <w:rPr>
          <w:rFonts w:asciiTheme="minorHAnsi" w:hAnsiTheme="minorHAnsi" w:cstheme="minorHAnsi"/>
          <w:i/>
          <w:iCs/>
          <w:color w:val="000000" w:themeColor="text1"/>
          <w:sz w:val="28"/>
          <w:szCs w:val="28"/>
        </w:rPr>
        <w:t>‘</w:t>
      </w:r>
      <w:r w:rsidRPr="007378D3">
        <w:rPr>
          <w:rFonts w:asciiTheme="minorHAnsi" w:hAnsiTheme="minorHAnsi" w:cstheme="minorHAnsi"/>
          <w:i/>
          <w:iCs/>
          <w:color w:val="000000" w:themeColor="text1"/>
          <w:sz w:val="28"/>
          <w:szCs w:val="28"/>
        </w:rPr>
        <w:t>But these are written so that you may come to believe that Jesus is the Messiah, the Son of God, and that through believing you may have life in his name.</w:t>
      </w:r>
      <w:r w:rsidRPr="007378D3">
        <w:rPr>
          <w:rFonts w:asciiTheme="minorHAnsi" w:hAnsiTheme="minorHAnsi" w:cstheme="minorHAnsi"/>
          <w:i/>
          <w:iCs/>
          <w:color w:val="000000" w:themeColor="text1"/>
          <w:sz w:val="28"/>
          <w:szCs w:val="28"/>
        </w:rPr>
        <w:t>’</w:t>
      </w:r>
    </w:p>
    <w:p w14:paraId="59974E65" w14:textId="77777777" w:rsidR="007378D3" w:rsidRDefault="007378D3" w:rsidP="007378D3">
      <w:pPr>
        <w:spacing w:line="240" w:lineRule="auto"/>
        <w:rPr>
          <w:rStyle w:val="text"/>
          <w:rFonts w:cstheme="minorHAnsi"/>
          <w:color w:val="000000" w:themeColor="text1"/>
          <w:sz w:val="28"/>
          <w:szCs w:val="28"/>
        </w:rPr>
      </w:pPr>
      <w:r w:rsidRPr="007378D3">
        <w:rPr>
          <w:rStyle w:val="text"/>
          <w:rFonts w:cstheme="minorHAnsi"/>
          <w:color w:val="000000" w:themeColor="text1"/>
          <w:sz w:val="28"/>
          <w:szCs w:val="28"/>
        </w:rPr>
        <w:t xml:space="preserve">Not only that, but St Peter also encourages us, as those who have not ‘seen’ Jesus- </w:t>
      </w:r>
    </w:p>
    <w:p w14:paraId="59139522" w14:textId="46C6F44F" w:rsidR="007378D3" w:rsidRPr="007378D3" w:rsidRDefault="007378D3" w:rsidP="007378D3">
      <w:pPr>
        <w:spacing w:line="240" w:lineRule="auto"/>
        <w:ind w:left="720"/>
        <w:rPr>
          <w:rFonts w:eastAsia="Segoe UI Historic" w:cstheme="minorHAnsi"/>
          <w:i/>
          <w:iCs/>
          <w:sz w:val="28"/>
          <w:szCs w:val="28"/>
        </w:rPr>
      </w:pPr>
      <w:r w:rsidRPr="007378D3">
        <w:rPr>
          <w:rStyle w:val="text"/>
          <w:rFonts w:cstheme="minorHAnsi"/>
          <w:i/>
          <w:iCs/>
          <w:color w:val="000000" w:themeColor="text1"/>
          <w:sz w:val="28"/>
          <w:szCs w:val="28"/>
        </w:rPr>
        <w:t>‘</w:t>
      </w:r>
      <w:r w:rsidRPr="007378D3">
        <w:rPr>
          <w:rFonts w:eastAsia="Segoe UI Historic" w:cstheme="minorHAnsi"/>
          <w:i/>
          <w:iCs/>
          <w:sz w:val="28"/>
          <w:szCs w:val="28"/>
        </w:rPr>
        <w:t>Although you have not seen him, you love him; and even though you do not see him now, you believe in him and rejoice with an indescribable and glorious joy, for you are receiving the outcome of your faith, the salvation of your souls.</w:t>
      </w:r>
      <w:r w:rsidRPr="007378D3">
        <w:rPr>
          <w:rFonts w:eastAsia="Segoe UI Historic" w:cstheme="minorHAnsi"/>
          <w:i/>
          <w:iCs/>
          <w:sz w:val="28"/>
          <w:szCs w:val="28"/>
        </w:rPr>
        <w:t>’</w:t>
      </w:r>
    </w:p>
    <w:p w14:paraId="3F95226F" w14:textId="77777777" w:rsidR="007378D3" w:rsidRDefault="007378D3" w:rsidP="007378D3">
      <w:pPr>
        <w:pStyle w:val="NormalWeb"/>
        <w:shd w:val="clear" w:color="auto" w:fill="FFFFFF" w:themeFill="background1"/>
        <w:rPr>
          <w:rFonts w:asciiTheme="minorHAnsi" w:eastAsia="Segoe UI Historic" w:hAnsiTheme="minorHAnsi" w:cstheme="minorHAnsi"/>
          <w:sz w:val="28"/>
          <w:szCs w:val="28"/>
        </w:rPr>
      </w:pPr>
      <w:r w:rsidRPr="007378D3">
        <w:rPr>
          <w:rFonts w:asciiTheme="minorHAnsi" w:eastAsia="Segoe UI Historic" w:hAnsiTheme="minorHAnsi" w:cstheme="minorHAnsi"/>
          <w:sz w:val="28"/>
          <w:szCs w:val="28"/>
        </w:rPr>
        <w:t xml:space="preserve">And Jesus even gifts us a beatitude- </w:t>
      </w:r>
    </w:p>
    <w:p w14:paraId="6AB3F021" w14:textId="4E9EDD1B" w:rsidR="007378D3" w:rsidRPr="007378D3" w:rsidRDefault="007378D3" w:rsidP="007378D3">
      <w:pPr>
        <w:pStyle w:val="NormalWeb"/>
        <w:shd w:val="clear" w:color="auto" w:fill="FFFFFF" w:themeFill="background1"/>
        <w:rPr>
          <w:rFonts w:asciiTheme="minorHAnsi" w:hAnsiTheme="minorHAnsi" w:cstheme="minorHAnsi"/>
          <w:i/>
          <w:iCs/>
          <w:color w:val="000000" w:themeColor="text1"/>
          <w:sz w:val="28"/>
          <w:szCs w:val="28"/>
        </w:rPr>
      </w:pPr>
      <w:r w:rsidRPr="007378D3">
        <w:rPr>
          <w:rFonts w:asciiTheme="minorHAnsi" w:eastAsia="Segoe UI Historic" w:hAnsiTheme="minorHAnsi" w:cstheme="minorHAnsi"/>
          <w:i/>
          <w:iCs/>
          <w:sz w:val="28"/>
          <w:szCs w:val="28"/>
        </w:rPr>
        <w:t>‘</w:t>
      </w:r>
      <w:r w:rsidRPr="007378D3">
        <w:rPr>
          <w:rFonts w:asciiTheme="minorHAnsi" w:hAnsiTheme="minorHAnsi" w:cstheme="minorHAnsi"/>
          <w:i/>
          <w:iCs/>
          <w:color w:val="000000" w:themeColor="text1"/>
          <w:sz w:val="28"/>
          <w:szCs w:val="28"/>
        </w:rPr>
        <w:t>Blessed are those who have not seen and yet have come to believe.’</w:t>
      </w:r>
    </w:p>
    <w:p w14:paraId="3071A62F" w14:textId="39A01B5F" w:rsidR="007378D3" w:rsidRPr="007378D3" w:rsidRDefault="007378D3" w:rsidP="007378D3">
      <w:pPr>
        <w:spacing w:line="240" w:lineRule="auto"/>
        <w:rPr>
          <w:rFonts w:eastAsia="Segoe UI Historic" w:cstheme="minorHAnsi"/>
          <w:sz w:val="28"/>
          <w:szCs w:val="28"/>
        </w:rPr>
      </w:pPr>
      <w:proofErr w:type="gramStart"/>
      <w:r w:rsidRPr="007378D3">
        <w:rPr>
          <w:rFonts w:eastAsia="Segoe UI Historic" w:cstheme="minorHAnsi"/>
          <w:sz w:val="28"/>
          <w:szCs w:val="28"/>
        </w:rPr>
        <w:t>So</w:t>
      </w:r>
      <w:proofErr w:type="gramEnd"/>
      <w:r w:rsidRPr="007378D3">
        <w:rPr>
          <w:rFonts w:eastAsia="Segoe UI Historic" w:cstheme="minorHAnsi"/>
          <w:sz w:val="28"/>
          <w:szCs w:val="28"/>
        </w:rPr>
        <w:t xml:space="preserve"> as we get on with this business of Easter faith- of living life with God, in prayer and praise that brings inclusion, joy and peace- be encouraged, and be blessed!</w:t>
      </w:r>
    </w:p>
    <w:p w14:paraId="0195344E" w14:textId="5F4D30DC" w:rsidR="00662FC3" w:rsidRPr="00662FC3" w:rsidRDefault="00662FC3" w:rsidP="6938999C">
      <w:pPr>
        <w:pStyle w:val="NormalWeb"/>
        <w:shd w:val="clear" w:color="auto" w:fill="FFFFFF" w:themeFill="background1"/>
        <w:rPr>
          <w:rStyle w:val="text"/>
          <w:rFonts w:asciiTheme="minorHAnsi" w:hAnsiTheme="minorHAnsi" w:cstheme="minorBidi"/>
          <w:color w:val="000000"/>
          <w:sz w:val="28"/>
          <w:szCs w:val="28"/>
        </w:rPr>
      </w:pPr>
    </w:p>
    <w:sectPr w:rsidR="00662FC3" w:rsidRPr="00662FC3"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78C2" w14:textId="77777777" w:rsidR="00AC2A84" w:rsidRDefault="00AC2A84" w:rsidP="003D122D">
      <w:pPr>
        <w:spacing w:after="0" w:line="240" w:lineRule="auto"/>
      </w:pPr>
      <w:r>
        <w:separator/>
      </w:r>
    </w:p>
  </w:endnote>
  <w:endnote w:type="continuationSeparator" w:id="0">
    <w:p w14:paraId="3D16FFDC" w14:textId="77777777" w:rsidR="00AC2A84" w:rsidRDefault="00AC2A84" w:rsidP="003D122D">
      <w:pPr>
        <w:spacing w:after="0" w:line="240" w:lineRule="auto"/>
      </w:pPr>
      <w:r>
        <w:continuationSeparator/>
      </w:r>
    </w:p>
  </w:endnote>
  <w:endnote w:type="continuationNotice" w:id="1">
    <w:p w14:paraId="7990B53C" w14:textId="77777777" w:rsidR="00AC2A84" w:rsidRDefault="00AC2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8A3C" w14:textId="77777777" w:rsidR="00AC2A84" w:rsidRDefault="00AC2A84" w:rsidP="003D122D">
      <w:pPr>
        <w:spacing w:after="0" w:line="240" w:lineRule="auto"/>
      </w:pPr>
      <w:r>
        <w:separator/>
      </w:r>
    </w:p>
  </w:footnote>
  <w:footnote w:type="continuationSeparator" w:id="0">
    <w:p w14:paraId="1C8B5ACD" w14:textId="77777777" w:rsidR="00AC2A84" w:rsidRDefault="00AC2A84" w:rsidP="003D122D">
      <w:pPr>
        <w:spacing w:after="0" w:line="240" w:lineRule="auto"/>
      </w:pPr>
      <w:r>
        <w:continuationSeparator/>
      </w:r>
    </w:p>
  </w:footnote>
  <w:footnote w:type="continuationNotice" w:id="1">
    <w:p w14:paraId="5D8F3B1E" w14:textId="77777777" w:rsidR="00AC2A84" w:rsidRDefault="00AC2A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06ED9"/>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0542"/>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60374"/>
    <w:rsid w:val="00277452"/>
    <w:rsid w:val="00281F97"/>
    <w:rsid w:val="002851CF"/>
    <w:rsid w:val="002928C5"/>
    <w:rsid w:val="002A065F"/>
    <w:rsid w:val="002A2593"/>
    <w:rsid w:val="002A2BB2"/>
    <w:rsid w:val="002A5476"/>
    <w:rsid w:val="002C1096"/>
    <w:rsid w:val="002C2EA7"/>
    <w:rsid w:val="002C53AE"/>
    <w:rsid w:val="002C7B21"/>
    <w:rsid w:val="002D4A64"/>
    <w:rsid w:val="002D5AA7"/>
    <w:rsid w:val="002D6254"/>
    <w:rsid w:val="002D7239"/>
    <w:rsid w:val="002E38B2"/>
    <w:rsid w:val="002F039B"/>
    <w:rsid w:val="002F2913"/>
    <w:rsid w:val="002F3589"/>
    <w:rsid w:val="002F6161"/>
    <w:rsid w:val="002F7998"/>
    <w:rsid w:val="0030123F"/>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3F635C"/>
    <w:rsid w:val="0040298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88F"/>
    <w:rsid w:val="004C1C2D"/>
    <w:rsid w:val="004C4836"/>
    <w:rsid w:val="004D39D5"/>
    <w:rsid w:val="004D6062"/>
    <w:rsid w:val="004E107C"/>
    <w:rsid w:val="004E30C6"/>
    <w:rsid w:val="004E385B"/>
    <w:rsid w:val="004E7C5C"/>
    <w:rsid w:val="004F43FF"/>
    <w:rsid w:val="004F6FD6"/>
    <w:rsid w:val="004F7925"/>
    <w:rsid w:val="0050106E"/>
    <w:rsid w:val="00502376"/>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6820"/>
    <w:rsid w:val="00557C71"/>
    <w:rsid w:val="005631B8"/>
    <w:rsid w:val="00564FBA"/>
    <w:rsid w:val="00576877"/>
    <w:rsid w:val="00577A69"/>
    <w:rsid w:val="005809DE"/>
    <w:rsid w:val="00583453"/>
    <w:rsid w:val="00583FB2"/>
    <w:rsid w:val="0058413E"/>
    <w:rsid w:val="00586024"/>
    <w:rsid w:val="0059166F"/>
    <w:rsid w:val="00591C17"/>
    <w:rsid w:val="005924AB"/>
    <w:rsid w:val="005A2737"/>
    <w:rsid w:val="005A5AB7"/>
    <w:rsid w:val="005A7F84"/>
    <w:rsid w:val="005B7100"/>
    <w:rsid w:val="005C018B"/>
    <w:rsid w:val="005C3982"/>
    <w:rsid w:val="005C6810"/>
    <w:rsid w:val="005D0D3B"/>
    <w:rsid w:val="005D4A6A"/>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DDA"/>
    <w:rsid w:val="00643210"/>
    <w:rsid w:val="0065218D"/>
    <w:rsid w:val="00654681"/>
    <w:rsid w:val="00657BBE"/>
    <w:rsid w:val="00662FC3"/>
    <w:rsid w:val="00664F85"/>
    <w:rsid w:val="006671B5"/>
    <w:rsid w:val="006700F0"/>
    <w:rsid w:val="006764C7"/>
    <w:rsid w:val="00682E44"/>
    <w:rsid w:val="006870D0"/>
    <w:rsid w:val="006948B6"/>
    <w:rsid w:val="006962BF"/>
    <w:rsid w:val="006A0F0D"/>
    <w:rsid w:val="006A2999"/>
    <w:rsid w:val="006A3055"/>
    <w:rsid w:val="006A3B84"/>
    <w:rsid w:val="006B01D0"/>
    <w:rsid w:val="006B2ADB"/>
    <w:rsid w:val="006D7BA2"/>
    <w:rsid w:val="006E110D"/>
    <w:rsid w:val="006F676E"/>
    <w:rsid w:val="00706119"/>
    <w:rsid w:val="00715A03"/>
    <w:rsid w:val="007169C2"/>
    <w:rsid w:val="00716FA6"/>
    <w:rsid w:val="00721D86"/>
    <w:rsid w:val="00721E60"/>
    <w:rsid w:val="007259B7"/>
    <w:rsid w:val="00727CE1"/>
    <w:rsid w:val="00730549"/>
    <w:rsid w:val="00733F56"/>
    <w:rsid w:val="007378D3"/>
    <w:rsid w:val="00745212"/>
    <w:rsid w:val="00750104"/>
    <w:rsid w:val="00752C61"/>
    <w:rsid w:val="00753F41"/>
    <w:rsid w:val="00757066"/>
    <w:rsid w:val="007605A1"/>
    <w:rsid w:val="007611C1"/>
    <w:rsid w:val="00763F6F"/>
    <w:rsid w:val="00767BF4"/>
    <w:rsid w:val="00783C08"/>
    <w:rsid w:val="00790FD8"/>
    <w:rsid w:val="0079121B"/>
    <w:rsid w:val="00795511"/>
    <w:rsid w:val="007A13F7"/>
    <w:rsid w:val="007A59E8"/>
    <w:rsid w:val="007B1856"/>
    <w:rsid w:val="007B21EC"/>
    <w:rsid w:val="007B2E91"/>
    <w:rsid w:val="007B6C7D"/>
    <w:rsid w:val="007C71E9"/>
    <w:rsid w:val="007D17A5"/>
    <w:rsid w:val="007D4EC5"/>
    <w:rsid w:val="007D5C58"/>
    <w:rsid w:val="007E323A"/>
    <w:rsid w:val="007F23D2"/>
    <w:rsid w:val="007F3EBA"/>
    <w:rsid w:val="007F4379"/>
    <w:rsid w:val="0080381A"/>
    <w:rsid w:val="00807434"/>
    <w:rsid w:val="00810837"/>
    <w:rsid w:val="00823B83"/>
    <w:rsid w:val="00825F39"/>
    <w:rsid w:val="008310FF"/>
    <w:rsid w:val="008323D0"/>
    <w:rsid w:val="00841B3D"/>
    <w:rsid w:val="00855E44"/>
    <w:rsid w:val="00872A55"/>
    <w:rsid w:val="00873897"/>
    <w:rsid w:val="00880697"/>
    <w:rsid w:val="008849EC"/>
    <w:rsid w:val="0089107F"/>
    <w:rsid w:val="00891751"/>
    <w:rsid w:val="00894B46"/>
    <w:rsid w:val="00896D82"/>
    <w:rsid w:val="008B26AF"/>
    <w:rsid w:val="008D3607"/>
    <w:rsid w:val="008E02D2"/>
    <w:rsid w:val="008E3AD5"/>
    <w:rsid w:val="008F39DE"/>
    <w:rsid w:val="008F3B69"/>
    <w:rsid w:val="008F6AA9"/>
    <w:rsid w:val="008F7BC0"/>
    <w:rsid w:val="00900752"/>
    <w:rsid w:val="00901C37"/>
    <w:rsid w:val="00906344"/>
    <w:rsid w:val="0091180F"/>
    <w:rsid w:val="00926236"/>
    <w:rsid w:val="00926AE9"/>
    <w:rsid w:val="0093099E"/>
    <w:rsid w:val="00931A92"/>
    <w:rsid w:val="00943947"/>
    <w:rsid w:val="009462A1"/>
    <w:rsid w:val="00946350"/>
    <w:rsid w:val="00952B1D"/>
    <w:rsid w:val="00955A60"/>
    <w:rsid w:val="00964D57"/>
    <w:rsid w:val="009654E6"/>
    <w:rsid w:val="00974466"/>
    <w:rsid w:val="0098719C"/>
    <w:rsid w:val="009B1028"/>
    <w:rsid w:val="009B2AFB"/>
    <w:rsid w:val="009E5BB7"/>
    <w:rsid w:val="009E629F"/>
    <w:rsid w:val="009F1CBC"/>
    <w:rsid w:val="009F49CA"/>
    <w:rsid w:val="009F6271"/>
    <w:rsid w:val="00A13D8A"/>
    <w:rsid w:val="00A15AC9"/>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2A84"/>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D09C3"/>
    <w:rsid w:val="00BD16EB"/>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2B35"/>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343"/>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E693E"/>
    <w:rsid w:val="00FF03BD"/>
    <w:rsid w:val="00FF0B89"/>
    <w:rsid w:val="00FF2944"/>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6308</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2026-04-09T06:21:00Z</dcterms:created>
  <dcterms:modified xsi:type="dcterms:W3CDTF">2026-04-09T06:21:00Z</dcterms:modified>
</cp:coreProperties>
</file>